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7ABD">
      <w:pPr>
        <w:pStyle w:val="11"/>
        <w:rPr>
          <w:color w:val="09357A"/>
        </w:rPr>
      </w:pPr>
      <w:bookmarkStart w:id="0" w:name="_Toc122789267"/>
      <w:r>
        <w:rPr>
          <w:color w:val="09357A"/>
        </w:rPr>
        <w:t>Job Description</w:t>
      </w:r>
    </w:p>
    <w:p w14:paraId="7D957ABE">
      <w:pPr>
        <w:pStyle w:val="12"/>
        <w:rPr>
          <w:sz w:val="18"/>
          <w:szCs w:val="18"/>
        </w:rPr>
      </w:pPr>
    </w:p>
    <w:tbl>
      <w:tblPr>
        <w:tblStyle w:val="5"/>
        <w:tblW w:w="0" w:type="auto"/>
        <w:tblInd w:w="0" w:type="dxa"/>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Layout w:type="autofit"/>
        <w:tblCellMar>
          <w:top w:w="0" w:type="dxa"/>
          <w:left w:w="108" w:type="dxa"/>
          <w:bottom w:w="0" w:type="dxa"/>
          <w:right w:w="108" w:type="dxa"/>
        </w:tblCellMar>
      </w:tblPr>
      <w:tblGrid>
        <w:gridCol w:w="2875"/>
        <w:gridCol w:w="6527"/>
      </w:tblGrid>
      <w:tr w14:paraId="7D957AC1">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7D957ABF">
            <w:pPr>
              <w:pStyle w:val="12"/>
              <w:jc w:val="left"/>
              <w:rPr>
                <w:color w:val="09357A"/>
                <w:sz w:val="22"/>
                <w:szCs w:val="22"/>
                <w:lang w:val="en-GB"/>
              </w:rPr>
            </w:pPr>
            <w:r>
              <w:rPr>
                <w:color w:val="auto"/>
                <w:sz w:val="22"/>
                <w:szCs w:val="22"/>
                <w:lang w:val="en-GB"/>
              </w:rPr>
              <w:t xml:space="preserve">Job Title </w:t>
            </w:r>
          </w:p>
        </w:tc>
        <w:tc>
          <w:tcPr>
            <w:tcW w:w="6527" w:type="dxa"/>
          </w:tcPr>
          <w:p w14:paraId="7D957AC0">
            <w:pPr>
              <w:pStyle w:val="12"/>
              <w:jc w:val="left"/>
              <w:rPr>
                <w:color w:val="09357A"/>
                <w:sz w:val="22"/>
                <w:szCs w:val="22"/>
                <w:lang w:val="en-GB"/>
              </w:rPr>
            </w:pPr>
            <w:r>
              <w:rPr>
                <w:color w:val="09357A"/>
                <w:sz w:val="22"/>
                <w:szCs w:val="22"/>
                <w:lang w:val="en-GB"/>
              </w:rPr>
              <w:t>Process Analyst Digital</w:t>
            </w:r>
          </w:p>
        </w:tc>
      </w:tr>
      <w:tr w14:paraId="7D957AC4">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7D957AC2">
            <w:pPr>
              <w:pStyle w:val="12"/>
              <w:jc w:val="left"/>
              <w:rPr>
                <w:color w:val="09357A"/>
                <w:sz w:val="22"/>
                <w:szCs w:val="22"/>
                <w:lang w:val="en-GB"/>
              </w:rPr>
            </w:pPr>
            <w:r>
              <w:rPr>
                <w:color w:val="auto"/>
                <w:sz w:val="22"/>
                <w:szCs w:val="22"/>
                <w:lang w:val="en-GB"/>
              </w:rPr>
              <w:t xml:space="preserve">Department </w:t>
            </w:r>
          </w:p>
        </w:tc>
        <w:tc>
          <w:tcPr>
            <w:tcW w:w="6527" w:type="dxa"/>
          </w:tcPr>
          <w:p w14:paraId="7D957AC3">
            <w:pPr>
              <w:pStyle w:val="12"/>
              <w:jc w:val="left"/>
              <w:rPr>
                <w:color w:val="09357A"/>
                <w:sz w:val="22"/>
                <w:szCs w:val="22"/>
                <w:lang w:val="en-GB"/>
              </w:rPr>
            </w:pPr>
            <w:r>
              <w:rPr>
                <w:color w:val="09357A"/>
                <w:sz w:val="22"/>
                <w:szCs w:val="22"/>
                <w:lang w:val="en-GB"/>
              </w:rPr>
              <w:t>Retail</w:t>
            </w:r>
          </w:p>
        </w:tc>
      </w:tr>
      <w:tr w14:paraId="7D957AC7">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7D957AC5">
            <w:pPr>
              <w:pStyle w:val="12"/>
              <w:jc w:val="left"/>
              <w:rPr>
                <w:color w:val="09357A"/>
                <w:sz w:val="22"/>
                <w:szCs w:val="22"/>
                <w:lang w:val="en-GB"/>
              </w:rPr>
            </w:pPr>
            <w:r>
              <w:rPr>
                <w:color w:val="auto"/>
                <w:sz w:val="22"/>
                <w:szCs w:val="22"/>
                <w:lang w:val="en-GB"/>
              </w:rPr>
              <w:t xml:space="preserve">Reports to (title) </w:t>
            </w:r>
          </w:p>
        </w:tc>
        <w:tc>
          <w:tcPr>
            <w:tcW w:w="6527" w:type="dxa"/>
          </w:tcPr>
          <w:p w14:paraId="7D957AC6">
            <w:pPr>
              <w:pStyle w:val="12"/>
              <w:jc w:val="left"/>
              <w:rPr>
                <w:color w:val="09357A"/>
                <w:sz w:val="22"/>
                <w:szCs w:val="22"/>
                <w:lang w:val="en-US"/>
              </w:rPr>
            </w:pPr>
          </w:p>
        </w:tc>
      </w:tr>
      <w:tr w14:paraId="7D957ACD">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7D957ACB">
            <w:pPr>
              <w:pStyle w:val="12"/>
              <w:jc w:val="left"/>
              <w:rPr>
                <w:color w:val="09357A"/>
                <w:sz w:val="22"/>
                <w:szCs w:val="22"/>
                <w:lang w:val="en-GB"/>
              </w:rPr>
            </w:pPr>
            <w:r>
              <w:rPr>
                <w:color w:val="auto"/>
                <w:sz w:val="22"/>
                <w:szCs w:val="22"/>
                <w:lang w:val="en-GB"/>
              </w:rPr>
              <w:t>Main Luminus office</w:t>
            </w:r>
          </w:p>
        </w:tc>
        <w:tc>
          <w:tcPr>
            <w:tcW w:w="6527" w:type="dxa"/>
          </w:tcPr>
          <w:p w14:paraId="7D957ACC">
            <w:pPr>
              <w:pStyle w:val="12"/>
              <w:jc w:val="left"/>
              <w:rPr>
                <w:color w:val="09357A"/>
                <w:sz w:val="22"/>
                <w:szCs w:val="22"/>
                <w:lang w:val="en-GB"/>
              </w:rPr>
            </w:pPr>
            <w:r>
              <w:rPr>
                <w:color w:val="09357A"/>
                <w:sz w:val="22"/>
                <w:szCs w:val="22"/>
                <w:lang w:val="en-GB"/>
              </w:rPr>
              <w:t xml:space="preserve">Bruxelles </w:t>
            </w:r>
          </w:p>
        </w:tc>
      </w:tr>
      <w:tr w14:paraId="4A513CF1">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0E5C3AC1">
            <w:pPr>
              <w:pStyle w:val="12"/>
              <w:jc w:val="left"/>
              <w:rPr>
                <w:color w:val="auto"/>
                <w:sz w:val="22"/>
                <w:szCs w:val="22"/>
                <w:lang w:val="en-GB"/>
              </w:rPr>
            </w:pPr>
            <w:r>
              <w:rPr>
                <w:color w:val="auto"/>
                <w:sz w:val="22"/>
                <w:szCs w:val="22"/>
                <w:lang w:val="en-GB"/>
              </w:rPr>
              <w:t>Homeworking (days/week)</w:t>
            </w:r>
          </w:p>
        </w:tc>
        <w:tc>
          <w:tcPr>
            <w:tcW w:w="6527" w:type="dxa"/>
          </w:tcPr>
          <w:p w14:paraId="0346B317">
            <w:pPr>
              <w:pStyle w:val="12"/>
              <w:jc w:val="left"/>
              <w:rPr>
                <w:color w:val="09357A"/>
                <w:sz w:val="22"/>
                <w:szCs w:val="22"/>
                <w:lang w:val="en-GB"/>
              </w:rPr>
            </w:pPr>
            <w:r>
              <w:rPr>
                <w:color w:val="09357A"/>
                <w:sz w:val="22"/>
                <w:szCs w:val="22"/>
                <w:lang w:val="en-GB"/>
              </w:rPr>
              <w:t>2-3 days</w:t>
            </w:r>
          </w:p>
        </w:tc>
      </w:tr>
      <w:tr w14:paraId="1D65A563">
        <w:tblPrEx>
          <w:tblBorders>
            <w:top w:val="single" w:color="09357A" w:sz="4" w:space="0"/>
            <w:left w:val="single" w:color="09357A" w:sz="4" w:space="0"/>
            <w:bottom w:val="single" w:color="09357A" w:sz="4" w:space="0"/>
            <w:right w:val="single" w:color="09357A" w:sz="4" w:space="0"/>
            <w:insideH w:val="single" w:color="09357A" w:sz="4" w:space="0"/>
            <w:insideV w:val="single" w:color="09357A" w:sz="4" w:space="0"/>
          </w:tblBorders>
          <w:tblCellMar>
            <w:top w:w="0" w:type="dxa"/>
            <w:left w:w="108" w:type="dxa"/>
            <w:bottom w:w="0" w:type="dxa"/>
            <w:right w:w="108" w:type="dxa"/>
          </w:tblCellMar>
        </w:tblPrEx>
        <w:tc>
          <w:tcPr>
            <w:tcW w:w="2875" w:type="dxa"/>
          </w:tcPr>
          <w:p w14:paraId="1997AA3E">
            <w:pPr>
              <w:pStyle w:val="12"/>
              <w:jc w:val="left"/>
              <w:rPr>
                <w:color w:val="auto"/>
                <w:sz w:val="22"/>
                <w:szCs w:val="22"/>
                <w:lang w:val="en-GB"/>
              </w:rPr>
            </w:pPr>
            <w:r>
              <w:rPr>
                <w:color w:val="auto"/>
                <w:sz w:val="22"/>
                <w:szCs w:val="22"/>
                <w:lang w:val="en-GB"/>
              </w:rPr>
              <w:t xml:space="preserve">Duration </w:t>
            </w:r>
          </w:p>
        </w:tc>
        <w:tc>
          <w:tcPr>
            <w:tcW w:w="6527" w:type="dxa"/>
          </w:tcPr>
          <w:p w14:paraId="6A6AC71D">
            <w:pPr>
              <w:pStyle w:val="12"/>
              <w:jc w:val="left"/>
              <w:rPr>
                <w:color w:val="09357A"/>
                <w:sz w:val="22"/>
                <w:szCs w:val="22"/>
                <w:lang w:val="en-GB"/>
              </w:rPr>
            </w:pPr>
            <w:r>
              <w:rPr>
                <w:color w:val="09357A"/>
                <w:sz w:val="22"/>
                <w:szCs w:val="22"/>
                <w:lang w:val="en-GB"/>
              </w:rPr>
              <w:t>2026</w:t>
            </w:r>
          </w:p>
        </w:tc>
      </w:tr>
    </w:tbl>
    <w:p w14:paraId="7D957ACE">
      <w:pPr>
        <w:pStyle w:val="12"/>
        <w:jc w:val="left"/>
        <w:rPr>
          <w:sz w:val="24"/>
        </w:rPr>
      </w:pPr>
    </w:p>
    <w:bookmarkEnd w:id="0"/>
    <w:p w14:paraId="7D957ACF">
      <w:pPr>
        <w:pStyle w:val="2"/>
        <w:numPr>
          <w:ilvl w:val="0"/>
          <w:numId w:val="0"/>
        </w:numPr>
        <w:spacing w:before="0" w:after="0"/>
        <w:rPr>
          <w:color w:val="FE5815"/>
          <w:lang w:val="en-GB"/>
        </w:rPr>
      </w:pPr>
      <w:r>
        <w:rPr>
          <w:caps w:val="0"/>
          <w:color w:val="FE5815"/>
          <w:lang w:val="en-GB"/>
        </w:rPr>
        <w:t>M</w:t>
      </w:r>
      <w:r>
        <w:rPr>
          <w:color w:val="FE5815"/>
          <w:lang w:val="en-GB"/>
        </w:rPr>
        <w:t>ission</w:t>
      </w:r>
    </w:p>
    <w:p w14:paraId="3CE93012">
      <w:pPr>
        <w:pStyle w:val="2"/>
        <w:numPr>
          <w:ilvl w:val="0"/>
          <w:numId w:val="0"/>
        </w:numPr>
        <w:rPr>
          <w:rFonts w:ascii="Arial" w:hAnsi="Arial" w:cs="Times New Roman"/>
          <w:b w:val="0"/>
          <w:bCs w:val="0"/>
          <w:caps w:val="0"/>
          <w:color w:val="auto"/>
          <w:kern w:val="0"/>
          <w:sz w:val="22"/>
          <w:szCs w:val="22"/>
          <w:lang w:val="en-US"/>
        </w:rPr>
      </w:pPr>
      <w:r>
        <w:rPr>
          <w:rFonts w:ascii="Arial" w:hAnsi="Arial" w:cs="Times New Roman"/>
          <w:b w:val="0"/>
          <w:bCs w:val="0"/>
          <w:caps w:val="0"/>
          <w:color w:val="auto"/>
          <w:kern w:val="0"/>
          <w:sz w:val="22"/>
          <w:szCs w:val="22"/>
          <w:lang w:val="en-US"/>
        </w:rPr>
        <w:t>In development of Digital, we are looking for a Business Process Analyst to translate business needs into requirements. He/she will make sure that the requirements are captured, challenged and the impact is verified with the different stakeholders in order to have them ready for analysis &amp; development.</w:t>
      </w:r>
    </w:p>
    <w:p w14:paraId="1B7A7D07">
      <w:pPr>
        <w:pStyle w:val="2"/>
        <w:numPr>
          <w:ilvl w:val="0"/>
          <w:numId w:val="0"/>
        </w:numPr>
        <w:spacing w:before="0" w:after="0"/>
        <w:rPr>
          <w:rFonts w:ascii="Arial" w:hAnsi="Arial" w:cs="Times New Roman"/>
          <w:b w:val="0"/>
          <w:bCs w:val="0"/>
          <w:caps w:val="0"/>
          <w:color w:val="auto"/>
          <w:kern w:val="0"/>
          <w:sz w:val="22"/>
          <w:szCs w:val="22"/>
          <w:lang w:val="en-US"/>
        </w:rPr>
      </w:pPr>
      <w:r>
        <w:rPr>
          <w:rFonts w:ascii="Arial" w:hAnsi="Arial" w:cs="Times New Roman"/>
          <w:b w:val="0"/>
          <w:bCs w:val="0"/>
          <w:caps w:val="0"/>
          <w:color w:val="auto"/>
          <w:kern w:val="0"/>
          <w:sz w:val="22"/>
          <w:szCs w:val="22"/>
          <w:lang w:val="en-US"/>
        </w:rPr>
        <w:t>The Business Process Analyst will work as part of an Agile Scrum team delivering Digital Solutions and will be responsible for the smooth preparation and implementation of business requests in a digital environment.</w:t>
      </w:r>
    </w:p>
    <w:p w14:paraId="40E7151F">
      <w:pPr>
        <w:pStyle w:val="2"/>
        <w:numPr>
          <w:ilvl w:val="0"/>
          <w:numId w:val="0"/>
        </w:numPr>
        <w:spacing w:before="0" w:after="0"/>
        <w:rPr>
          <w:rFonts w:ascii="Arial" w:hAnsi="Arial" w:cs="Times New Roman"/>
          <w:b w:val="0"/>
          <w:bCs w:val="0"/>
          <w:caps w:val="0"/>
          <w:color w:val="auto"/>
          <w:kern w:val="0"/>
          <w:sz w:val="22"/>
          <w:szCs w:val="22"/>
          <w:lang w:val="en-US"/>
        </w:rPr>
      </w:pPr>
    </w:p>
    <w:p w14:paraId="7D957AD7">
      <w:pPr>
        <w:pStyle w:val="2"/>
        <w:numPr>
          <w:ilvl w:val="0"/>
          <w:numId w:val="0"/>
        </w:numPr>
        <w:spacing w:before="0" w:after="0"/>
        <w:rPr>
          <w:color w:val="FE5815"/>
          <w:lang w:val="en-US"/>
        </w:rPr>
      </w:pPr>
      <w:r>
        <w:rPr>
          <w:color w:val="FE5815"/>
          <w:lang w:val="en-US"/>
        </w:rPr>
        <w:t>Detailled Tasks</w:t>
      </w:r>
    </w:p>
    <w:p w14:paraId="4442706A">
      <w:pPr>
        <w:jc w:val="both"/>
        <w:rPr>
          <w:rFonts w:ascii="Verdana" w:hAnsi="Verdana"/>
          <w:sz w:val="22"/>
          <w:szCs w:val="22"/>
          <w:lang w:val="en-GB"/>
        </w:rPr>
      </w:pPr>
      <w:r>
        <w:rPr>
          <w:rFonts w:ascii="Verdana" w:hAnsi="Verdana"/>
          <w:sz w:val="22"/>
          <w:szCs w:val="22"/>
          <w:lang w:val="en-GB"/>
        </w:rPr>
        <w:t>•</w:t>
      </w:r>
      <w:r>
        <w:rPr>
          <w:lang w:val="en-US"/>
        </w:rPr>
        <w:t xml:space="preserve"> </w:t>
      </w:r>
      <w:r>
        <w:rPr>
          <w:rFonts w:ascii="Verdana" w:hAnsi="Verdana"/>
          <w:sz w:val="22"/>
          <w:szCs w:val="22"/>
          <w:lang w:val="en-US"/>
        </w:rPr>
        <w:t xml:space="preserve"> </w:t>
      </w:r>
      <w:r>
        <w:rPr>
          <w:rFonts w:ascii="Verdana" w:hAnsi="Verdana"/>
          <w:sz w:val="22"/>
          <w:szCs w:val="22"/>
          <w:lang w:val="en-GB"/>
        </w:rPr>
        <w:t xml:space="preserve">Support the Product Owner of a Digital Scrum Team with roadmap definition &amp; in-take preparation &amp; Impact Analysis with our business; </w:t>
      </w:r>
    </w:p>
    <w:p w14:paraId="43DF6694">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Define, challenge and prioritize requirements with business during co-creation phase; </w:t>
      </w:r>
    </w:p>
    <w:p w14:paraId="6C6F0DF6">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Filter and prioritize demand from business (including trade-offs during in-take phase, balancing costs and benefits) to best meet the objectives of each department, in the context of Luminus overall objectives; </w:t>
      </w:r>
    </w:p>
    <w:p w14:paraId="7B777A2B">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Support the Business in definition of business cases including benefits and Total Cost of Ownership of the recommended solutions; </w:t>
      </w:r>
    </w:p>
    <w:p w14:paraId="3196C1BA">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Prepare and deliver a comprehensive &amp; prioritized set of business requirements, business KPIs and business rules; </w:t>
      </w:r>
    </w:p>
    <w:p w14:paraId="7F92CB04">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Ensure alignment of all stakeholders through a co-creation phase (lead business analysis workshops); </w:t>
      </w:r>
    </w:p>
    <w:p w14:paraId="3D835F79">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Contribute, on demand, to the definition of test scenarios; </w:t>
      </w:r>
    </w:p>
    <w:p w14:paraId="73F28B15">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Translate business processes into functional requirements; </w:t>
      </w:r>
    </w:p>
    <w:p w14:paraId="3ACE9493">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Ensure information continuity on business requirements, both functional and non-functional, for the creation of software and application solutions (documentation, knowledge hand-over, etc.)</w:t>
      </w:r>
    </w:p>
    <w:p w14:paraId="22268D44">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 xml:space="preserve">Performs functional documentation in Confluence related to the delivered features/US </w:t>
      </w:r>
    </w:p>
    <w:p w14:paraId="3C063695">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Active participation &amp; support the agile way of working with a continuous improvement mindset;</w:t>
      </w:r>
    </w:p>
    <w:p w14:paraId="5568B38A">
      <w:pPr>
        <w:jc w:val="both"/>
        <w:rPr>
          <w:rFonts w:ascii="Verdana" w:hAnsi="Verdana"/>
          <w:sz w:val="22"/>
          <w:szCs w:val="22"/>
          <w:lang w:val="en-GB"/>
        </w:rPr>
      </w:pPr>
      <w:r>
        <w:rPr>
          <w:rFonts w:ascii="Verdana" w:hAnsi="Verdana"/>
          <w:sz w:val="22"/>
          <w:szCs w:val="22"/>
          <w:lang w:val="en-GB"/>
        </w:rPr>
        <w:t>•</w:t>
      </w:r>
      <w:r>
        <w:rPr>
          <w:rFonts w:ascii="Verdana" w:hAnsi="Verdana"/>
          <w:sz w:val="22"/>
          <w:szCs w:val="22"/>
          <w:lang w:val="en-GB"/>
        </w:rPr>
        <w:tab/>
      </w:r>
      <w:r>
        <w:rPr>
          <w:rFonts w:ascii="Verdana" w:hAnsi="Verdana"/>
          <w:sz w:val="22"/>
          <w:szCs w:val="22"/>
          <w:lang w:val="en-GB"/>
        </w:rPr>
        <w:t>Works in close collaboration with the business enterprise architect and/or IT enterprise architect to deliver solution models and solution architectures in line with business requirements and to deliver business value</w:t>
      </w:r>
    </w:p>
    <w:p w14:paraId="4A162760">
      <w:pPr>
        <w:jc w:val="both"/>
        <w:rPr>
          <w:rFonts w:ascii="Verdana" w:hAnsi="Verdana"/>
          <w:sz w:val="22"/>
          <w:szCs w:val="22"/>
          <w:lang w:val="en-GB"/>
        </w:rPr>
      </w:pPr>
    </w:p>
    <w:p w14:paraId="3769AD74">
      <w:pPr>
        <w:jc w:val="both"/>
        <w:rPr>
          <w:rFonts w:ascii="Verdana" w:hAnsi="Verdana"/>
          <w:sz w:val="22"/>
          <w:szCs w:val="22"/>
          <w:lang w:val="en-GB"/>
        </w:rPr>
      </w:pPr>
    </w:p>
    <w:p w14:paraId="7D957AF3">
      <w:pPr>
        <w:rPr>
          <w:lang w:val="en-US"/>
        </w:rPr>
      </w:pPr>
    </w:p>
    <w:p w14:paraId="7D957AF4">
      <w:pPr>
        <w:pStyle w:val="2"/>
        <w:numPr>
          <w:ilvl w:val="0"/>
          <w:numId w:val="0"/>
        </w:numPr>
        <w:spacing w:before="0" w:after="0"/>
        <w:rPr>
          <w:color w:val="FE5815"/>
          <w:lang w:val="en-US"/>
        </w:rPr>
      </w:pPr>
      <w:r>
        <w:rPr>
          <w:color w:val="FE5815"/>
          <w:lang w:val="en-US"/>
        </w:rPr>
        <w:t>COMPETENCES</w:t>
      </w:r>
    </w:p>
    <w:p w14:paraId="6F82D457">
      <w:pPr>
        <w:pStyle w:val="13"/>
        <w:numPr>
          <w:ilvl w:val="0"/>
          <w:numId w:val="3"/>
        </w:numPr>
        <w:rPr>
          <w:rFonts w:ascii="Verdana" w:hAnsi="Verdana"/>
          <w:sz w:val="22"/>
          <w:szCs w:val="22"/>
          <w:lang w:val="en-GB"/>
        </w:rPr>
      </w:pPr>
      <w:r>
        <w:rPr>
          <w:rFonts w:ascii="Verdana" w:hAnsi="Verdana"/>
          <w:sz w:val="22"/>
          <w:szCs w:val="22"/>
          <w:lang w:val="en-GB"/>
        </w:rPr>
        <w:t xml:space="preserve">You collect the vision of a retail ambition or problem statement into a clear and structured list of Business Requirements. This will be the strong foundation of a successful project (with or without IT development). This means: </w:t>
      </w:r>
    </w:p>
    <w:p w14:paraId="0919099E">
      <w:pPr>
        <w:pStyle w:val="13"/>
        <w:numPr>
          <w:ilvl w:val="1"/>
          <w:numId w:val="3"/>
        </w:numPr>
        <w:rPr>
          <w:rFonts w:ascii="Verdana" w:hAnsi="Verdana"/>
          <w:sz w:val="22"/>
          <w:szCs w:val="22"/>
          <w:lang w:val="en-GB"/>
        </w:rPr>
      </w:pPr>
      <w:r>
        <w:rPr>
          <w:rFonts w:ascii="Verdana" w:hAnsi="Verdana"/>
          <w:sz w:val="22"/>
          <w:szCs w:val="22"/>
          <w:lang w:val="en-GB"/>
        </w:rPr>
        <w:t xml:space="preserve">You formulate the requirements in business case with measurable benefits </w:t>
      </w:r>
    </w:p>
    <w:p w14:paraId="20929731">
      <w:pPr>
        <w:pStyle w:val="13"/>
        <w:numPr>
          <w:ilvl w:val="1"/>
          <w:numId w:val="3"/>
        </w:numPr>
        <w:rPr>
          <w:rFonts w:ascii="Verdana" w:hAnsi="Verdana"/>
          <w:sz w:val="22"/>
          <w:szCs w:val="22"/>
          <w:lang w:val="en-GB"/>
        </w:rPr>
      </w:pPr>
      <w:r>
        <w:rPr>
          <w:rFonts w:ascii="Verdana" w:hAnsi="Verdana"/>
          <w:sz w:val="22"/>
          <w:szCs w:val="22"/>
          <w:lang w:val="en-GB"/>
        </w:rPr>
        <w:t xml:space="preserve">You highlight the main drivers of success by collecting: </w:t>
      </w:r>
    </w:p>
    <w:p w14:paraId="32BEED65">
      <w:pPr>
        <w:pStyle w:val="13"/>
        <w:numPr>
          <w:ilvl w:val="0"/>
          <w:numId w:val="3"/>
        </w:numPr>
        <w:rPr>
          <w:rFonts w:ascii="Verdana" w:hAnsi="Verdana"/>
          <w:sz w:val="22"/>
          <w:szCs w:val="22"/>
          <w:lang w:val="en-GB"/>
        </w:rPr>
      </w:pPr>
      <w:r>
        <w:rPr>
          <w:rFonts w:ascii="Verdana" w:hAnsi="Verdana"/>
          <w:sz w:val="22"/>
          <w:szCs w:val="22"/>
          <w:lang w:val="en-GB"/>
        </w:rPr>
        <w:t xml:space="preserve">The voice of the business sponsors and main stakeholders </w:t>
      </w:r>
    </w:p>
    <w:p w14:paraId="61A6172D">
      <w:pPr>
        <w:pStyle w:val="13"/>
        <w:numPr>
          <w:ilvl w:val="0"/>
          <w:numId w:val="3"/>
        </w:numPr>
        <w:rPr>
          <w:rFonts w:ascii="Verdana" w:hAnsi="Verdana"/>
          <w:sz w:val="22"/>
          <w:szCs w:val="22"/>
          <w:lang w:val="en-GB"/>
        </w:rPr>
      </w:pPr>
      <w:r>
        <w:rPr>
          <w:rFonts w:ascii="Verdana" w:hAnsi="Verdana"/>
          <w:sz w:val="22"/>
          <w:szCs w:val="22"/>
          <w:lang w:val="en-GB"/>
        </w:rPr>
        <w:t xml:space="preserve">The voice of the end user </w:t>
      </w:r>
    </w:p>
    <w:p w14:paraId="3BD4113C">
      <w:pPr>
        <w:pStyle w:val="13"/>
        <w:numPr>
          <w:ilvl w:val="0"/>
          <w:numId w:val="3"/>
        </w:numPr>
        <w:rPr>
          <w:rFonts w:ascii="Verdana" w:hAnsi="Verdana"/>
          <w:sz w:val="22"/>
          <w:szCs w:val="22"/>
          <w:lang w:val="en-GB"/>
        </w:rPr>
      </w:pPr>
      <w:r>
        <w:rPr>
          <w:rFonts w:ascii="Verdana" w:hAnsi="Verdana"/>
          <w:sz w:val="22"/>
          <w:szCs w:val="22"/>
          <w:lang w:val="en-GB"/>
        </w:rPr>
        <w:t xml:space="preserve">The voice of the customers </w:t>
      </w:r>
    </w:p>
    <w:p w14:paraId="51A5F640">
      <w:pPr>
        <w:pStyle w:val="13"/>
        <w:numPr>
          <w:ilvl w:val="1"/>
          <w:numId w:val="3"/>
        </w:numPr>
        <w:rPr>
          <w:rFonts w:ascii="Verdana" w:hAnsi="Verdana"/>
          <w:sz w:val="22"/>
          <w:szCs w:val="22"/>
          <w:lang w:val="en-GB"/>
        </w:rPr>
      </w:pPr>
      <w:r>
        <w:rPr>
          <w:rFonts w:ascii="Verdana" w:hAnsi="Verdana"/>
          <w:sz w:val="22"/>
          <w:szCs w:val="22"/>
          <w:lang w:val="en-GB"/>
        </w:rPr>
        <w:t xml:space="preserve">You offer an understandable view of the process in scope. You design and document with visuals. </w:t>
      </w:r>
    </w:p>
    <w:p w14:paraId="66E4CBB7">
      <w:pPr>
        <w:pStyle w:val="13"/>
        <w:numPr>
          <w:ilvl w:val="0"/>
          <w:numId w:val="3"/>
        </w:numPr>
        <w:rPr>
          <w:rFonts w:ascii="Verdana" w:hAnsi="Verdana"/>
          <w:sz w:val="22"/>
          <w:szCs w:val="22"/>
          <w:lang w:val="en-GB"/>
        </w:rPr>
      </w:pPr>
      <w:r>
        <w:rPr>
          <w:rFonts w:ascii="Verdana" w:hAnsi="Verdana"/>
          <w:sz w:val="22"/>
          <w:szCs w:val="22"/>
          <w:lang w:val="en-GB"/>
        </w:rPr>
        <w:t xml:space="preserve">You inspire for changes by providing action oriented recommendations. Your conclusions  are strong and factual. They are funded on data, indicators, interviews, workshops, surveys, models and metrics. They are documented in precise and simple language. </w:t>
      </w:r>
    </w:p>
    <w:p w14:paraId="72681CD8">
      <w:pPr>
        <w:pStyle w:val="13"/>
        <w:numPr>
          <w:ilvl w:val="0"/>
          <w:numId w:val="3"/>
        </w:numPr>
        <w:rPr>
          <w:rFonts w:ascii="Verdana" w:hAnsi="Verdana"/>
          <w:sz w:val="22"/>
          <w:szCs w:val="22"/>
          <w:lang w:val="en-GB"/>
        </w:rPr>
      </w:pPr>
      <w:r>
        <w:rPr>
          <w:rFonts w:ascii="Verdana" w:hAnsi="Verdana"/>
          <w:sz w:val="22"/>
          <w:szCs w:val="22"/>
          <w:lang w:val="en-GB"/>
        </w:rPr>
        <w:t xml:space="preserve">You realize the changes in an agile way. You are the reference for the business requirements and you organize the activities to collect the requirements, prioritize, define the acceptance criteria and respond to the changes (new requirements, new constraints, impediments..). You can initiate a lean project that you will lead and take leads and ownership roles for some deliverables of the project. </w:t>
      </w:r>
    </w:p>
    <w:p w14:paraId="1F2783DB">
      <w:pPr>
        <w:pStyle w:val="13"/>
        <w:numPr>
          <w:ilvl w:val="0"/>
          <w:numId w:val="3"/>
        </w:numPr>
        <w:rPr>
          <w:rFonts w:ascii="Verdana" w:hAnsi="Verdana"/>
          <w:sz w:val="22"/>
          <w:szCs w:val="22"/>
          <w:lang w:val="en-GB"/>
        </w:rPr>
      </w:pPr>
      <w:r>
        <w:rPr>
          <w:rFonts w:ascii="Verdana" w:hAnsi="Verdana"/>
          <w:sz w:val="22"/>
          <w:szCs w:val="22"/>
          <w:lang w:val="en-GB"/>
        </w:rPr>
        <w:t xml:space="preserve">You connect the project and the business. You inform clearly the sponsors about the value delivered and how it progresses in time. You explain the project risks and opportunities and your recommendation.  You can use storytelling to share with the end users what the changes mean for them. You encourage feedback and you are not afraid to challenge others. </w:t>
      </w:r>
    </w:p>
    <w:p w14:paraId="49FA25ED">
      <w:pPr>
        <w:pStyle w:val="13"/>
        <w:numPr>
          <w:ilvl w:val="0"/>
          <w:numId w:val="3"/>
        </w:numPr>
        <w:rPr>
          <w:rFonts w:ascii="Verdana" w:hAnsi="Verdana"/>
          <w:sz w:val="22"/>
          <w:szCs w:val="22"/>
          <w:lang w:val="en-GB"/>
        </w:rPr>
      </w:pPr>
      <w:r>
        <w:rPr>
          <w:rFonts w:ascii="Verdana" w:hAnsi="Verdana"/>
          <w:sz w:val="22"/>
          <w:szCs w:val="22"/>
          <w:lang w:val="en-GB"/>
        </w:rPr>
        <w:t xml:space="preserve">You are business expert and the voice of the business in IT projects:  You facilitate the communication between the business and IT by organizing workshops and reviews. You are strongly involved in all phases of the development. At every step, from requirement to testing, you ensure the business objectives are realized: you provide impact analysis, requirements; you validate the tests and support the testers. </w:t>
      </w:r>
    </w:p>
    <w:p w14:paraId="1C8DC5DF">
      <w:pPr>
        <w:pStyle w:val="13"/>
        <w:numPr>
          <w:ilvl w:val="0"/>
          <w:numId w:val="3"/>
        </w:numPr>
        <w:rPr>
          <w:rFonts w:ascii="Verdana" w:hAnsi="Verdana"/>
          <w:sz w:val="22"/>
          <w:szCs w:val="22"/>
          <w:lang w:val="en-GB"/>
        </w:rPr>
      </w:pPr>
      <w:r>
        <w:rPr>
          <w:rFonts w:ascii="Verdana" w:hAnsi="Verdana"/>
          <w:sz w:val="22"/>
          <w:szCs w:val="22"/>
          <w:lang w:val="en-GB"/>
        </w:rPr>
        <w:t xml:space="preserve">You develop yourself, your methods and your tools: you follow the trend in process improvements and operational excellence. You learn and you try ; you try and you learn. You apply and you share </w:t>
      </w:r>
    </w:p>
    <w:p w14:paraId="7D957AFE">
      <w:pPr>
        <w:pStyle w:val="13"/>
        <w:numPr>
          <w:ilvl w:val="0"/>
          <w:numId w:val="3"/>
        </w:numPr>
        <w:rPr>
          <w:rFonts w:ascii="Verdana" w:hAnsi="Verdana"/>
          <w:sz w:val="22"/>
          <w:szCs w:val="22"/>
          <w:lang w:val="en-GB"/>
        </w:rPr>
      </w:pPr>
      <w:r>
        <w:rPr>
          <w:rFonts w:ascii="Verdana" w:hAnsi="Verdana"/>
          <w:sz w:val="22"/>
          <w:szCs w:val="22"/>
          <w:lang w:val="en-GB"/>
        </w:rPr>
        <w:t>You are a proactive challenger : you follow the indicators, you see waste in the process, you anticipate changes and search for process improvement opportunities. You think “improvement”</w:t>
      </w:r>
    </w:p>
    <w:p w14:paraId="7D957AFF">
      <w:pPr>
        <w:rPr>
          <w:lang w:val="en-US"/>
        </w:rPr>
      </w:pPr>
    </w:p>
    <w:p w14:paraId="7D957B00">
      <w:pPr>
        <w:pStyle w:val="2"/>
        <w:numPr>
          <w:ilvl w:val="0"/>
          <w:numId w:val="0"/>
        </w:numPr>
        <w:spacing w:before="0" w:after="0"/>
        <w:rPr>
          <w:color w:val="FE5815"/>
          <w:lang w:val="en-GB"/>
        </w:rPr>
      </w:pPr>
      <w:r>
        <w:rPr>
          <w:color w:val="FE5815"/>
          <w:lang w:val="en-GB"/>
        </w:rPr>
        <w:t>Background</w:t>
      </w:r>
    </w:p>
    <w:p w14:paraId="7D957B01">
      <w:pPr>
        <w:rPr>
          <w:lang w:val="en-GB"/>
        </w:rPr>
      </w:pPr>
    </w:p>
    <w:p w14:paraId="27DF18BE">
      <w:pPr>
        <w:pStyle w:val="3"/>
        <w:numPr>
          <w:ilvl w:val="0"/>
          <w:numId w:val="0"/>
        </w:numPr>
        <w:spacing w:after="0"/>
        <w:rPr>
          <w:rFonts w:cs="Times New Roman"/>
          <w:bCs w:val="0"/>
          <w:iCs w:val="0"/>
          <w:caps w:val="0"/>
          <w:color w:val="09357A"/>
          <w:szCs w:val="24"/>
          <w:lang w:val="en-US"/>
        </w:rPr>
      </w:pPr>
      <w:r>
        <w:rPr>
          <w:color w:val="09357A"/>
          <w:lang w:val="en-GB"/>
        </w:rPr>
        <w:t xml:space="preserve">Knowledge and </w:t>
      </w:r>
      <w:r>
        <w:rPr>
          <w:rFonts w:cs="Times New Roman"/>
          <w:bCs w:val="0"/>
          <w:iCs w:val="0"/>
          <w:caps w:val="0"/>
          <w:color w:val="09357A"/>
          <w:szCs w:val="24"/>
          <w:lang w:val="en-US"/>
        </w:rPr>
        <w:t>EXPERIENCE</w:t>
      </w:r>
    </w:p>
    <w:p w14:paraId="7D957B02">
      <w:pPr>
        <w:pStyle w:val="3"/>
        <w:numPr>
          <w:ilvl w:val="0"/>
          <w:numId w:val="0"/>
        </w:numPr>
        <w:spacing w:after="0"/>
        <w:rPr>
          <w:color w:val="09357A"/>
          <w:lang w:val="en-GB"/>
        </w:rPr>
      </w:pPr>
    </w:p>
    <w:p w14:paraId="7D957B03">
      <w:pPr>
        <w:pStyle w:val="3"/>
        <w:numPr>
          <w:ilvl w:val="0"/>
          <w:numId w:val="0"/>
        </w:numPr>
        <w:spacing w:after="0"/>
        <w:rPr>
          <w:color w:val="09357A"/>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4"/>
      </w:tblGrid>
      <w:tr w14:paraId="0592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37E0F49">
            <w:pPr>
              <w:rPr>
                <w:rFonts w:eastAsiaTheme="minorHAnsi" w:cstheme="minorBidi"/>
              </w:rPr>
            </w:pPr>
            <w:r>
              <w:rPr>
                <w:rFonts w:eastAsiaTheme="minorHAnsi" w:cstheme="minorBidi"/>
              </w:rPr>
              <w:t>Skill</w:t>
            </w:r>
          </w:p>
        </w:tc>
        <w:tc>
          <w:tcPr>
            <w:tcW w:w="7224" w:type="dxa"/>
          </w:tcPr>
          <w:p w14:paraId="661D1A97">
            <w:pPr>
              <w:rPr>
                <w:rFonts w:eastAsiaTheme="minorHAnsi" w:cstheme="minorBidi"/>
              </w:rPr>
            </w:pPr>
            <w:r>
              <w:rPr>
                <w:rFonts w:eastAsiaTheme="minorHAnsi" w:cstheme="minorBidi"/>
              </w:rPr>
              <w:t>Description</w:t>
            </w:r>
          </w:p>
        </w:tc>
      </w:tr>
      <w:tr w14:paraId="37DD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1AB8D7">
            <w:pPr>
              <w:rPr>
                <w:rFonts w:eastAsiaTheme="minorHAnsi" w:cstheme="minorBidi"/>
              </w:rPr>
            </w:pPr>
            <w:r>
              <w:rPr>
                <w:rFonts w:eastAsiaTheme="minorHAnsi" w:cstheme="minorBidi"/>
              </w:rPr>
              <w:t>Agile / Scrum</w:t>
            </w:r>
          </w:p>
        </w:tc>
        <w:tc>
          <w:tcPr>
            <w:tcW w:w="7224" w:type="dxa"/>
          </w:tcPr>
          <w:p w14:paraId="1531F051">
            <w:pPr>
              <w:spacing w:after="200" w:line="276" w:lineRule="auto"/>
              <w:rPr>
                <w:rFonts w:eastAsiaTheme="minorHAnsi" w:cstheme="minorBidi"/>
                <w:lang w:val="en-US"/>
              </w:rPr>
            </w:pPr>
            <w:r>
              <w:rPr>
                <w:rFonts w:eastAsiaTheme="minorHAnsi" w:cstheme="minorBidi"/>
                <w:lang w:val="en-US"/>
              </w:rPr>
              <w:t>Experience in Agile / Scrum team</w:t>
            </w:r>
          </w:p>
        </w:tc>
      </w:tr>
      <w:tr w14:paraId="1DDC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6AC0E97">
            <w:pPr>
              <w:rPr>
                <w:rFonts w:eastAsiaTheme="minorHAnsi" w:cstheme="minorBidi"/>
              </w:rPr>
            </w:pPr>
            <w:r>
              <w:rPr>
                <w:rFonts w:eastAsiaTheme="minorHAnsi" w:cstheme="minorBidi"/>
              </w:rPr>
              <w:t>Business Analysis</w:t>
            </w:r>
          </w:p>
        </w:tc>
        <w:tc>
          <w:tcPr>
            <w:tcW w:w="7224" w:type="dxa"/>
          </w:tcPr>
          <w:p w14:paraId="01B87E91">
            <w:pPr>
              <w:rPr>
                <w:rFonts w:eastAsiaTheme="minorHAnsi" w:cstheme="minorBidi"/>
                <w:lang w:val="en-US"/>
              </w:rPr>
            </w:pPr>
            <w:r>
              <w:rPr>
                <w:rFonts w:eastAsiaTheme="minorHAnsi" w:cstheme="minorBidi"/>
                <w:lang w:val="en-US"/>
              </w:rPr>
              <w:t>2-3 years of experience as Business Analyst preferably in an Agile delivery environment</w:t>
            </w:r>
          </w:p>
        </w:tc>
      </w:tr>
      <w:tr w14:paraId="28E0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2CF7918">
            <w:pPr>
              <w:rPr>
                <w:rFonts w:eastAsiaTheme="minorHAnsi" w:cstheme="minorBidi"/>
              </w:rPr>
            </w:pPr>
            <w:r>
              <w:rPr>
                <w:rFonts w:eastAsiaTheme="minorHAnsi" w:cstheme="minorBidi"/>
              </w:rPr>
              <w:t>Analysis tools &amp; technologies</w:t>
            </w:r>
          </w:p>
        </w:tc>
        <w:tc>
          <w:tcPr>
            <w:tcW w:w="7224" w:type="dxa"/>
          </w:tcPr>
          <w:p w14:paraId="0C656504">
            <w:pPr>
              <w:spacing w:after="200" w:line="276" w:lineRule="auto"/>
              <w:rPr>
                <w:rFonts w:eastAsiaTheme="minorHAnsi" w:cstheme="minorBidi"/>
                <w:lang w:val="en-US"/>
              </w:rPr>
            </w:pPr>
            <w:r>
              <w:rPr>
                <w:rFonts w:eastAsiaTheme="minorHAnsi" w:cstheme="minorBidi"/>
                <w:lang w:val="en-US"/>
              </w:rPr>
              <w:t>Strong affinity and understanding of modern Process and Requirement analysis technology solutions (e.g. BPMN, Confluence, user Sotry, …)</w:t>
            </w:r>
          </w:p>
        </w:tc>
      </w:tr>
      <w:tr w14:paraId="4BCB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83E5EDE">
            <w:pPr>
              <w:rPr>
                <w:rFonts w:eastAsiaTheme="minorHAnsi" w:cstheme="minorBidi"/>
              </w:rPr>
            </w:pPr>
            <w:r>
              <w:rPr>
                <w:rFonts w:eastAsiaTheme="minorHAnsi" w:cstheme="minorBidi"/>
              </w:rPr>
              <w:t>Affinity with  functional domain</w:t>
            </w:r>
          </w:p>
        </w:tc>
        <w:tc>
          <w:tcPr>
            <w:tcW w:w="7224" w:type="dxa"/>
          </w:tcPr>
          <w:p w14:paraId="6BCA527F">
            <w:pPr>
              <w:spacing w:after="200" w:line="276" w:lineRule="auto"/>
              <w:rPr>
                <w:rFonts w:eastAsiaTheme="minorHAnsi" w:cstheme="minorBidi"/>
                <w:lang w:val="en-US"/>
              </w:rPr>
            </w:pPr>
            <w:r>
              <w:rPr>
                <w:rFonts w:eastAsiaTheme="minorHAnsi" w:cstheme="minorBidi"/>
                <w:lang w:val="en-US"/>
              </w:rPr>
              <w:t>Affinity or analysis experience in Web, Mobile Application and UX in general.</w:t>
            </w:r>
          </w:p>
        </w:tc>
      </w:tr>
    </w:tbl>
    <w:p w14:paraId="7D957B09">
      <w:pPr>
        <w:rPr>
          <w:rFonts w:ascii="Verdana" w:hAnsi="Verdana"/>
          <w:lang w:val="en-US"/>
        </w:rPr>
      </w:pPr>
    </w:p>
    <w:p w14:paraId="7D957B0B">
      <w:pPr>
        <w:pStyle w:val="8"/>
        <w:numPr>
          <w:ilvl w:val="0"/>
          <w:numId w:val="0"/>
        </w:numPr>
        <w:tabs>
          <w:tab w:val="left" w:pos="284"/>
        </w:tabs>
        <w:rPr>
          <w:lang w:val="en-GB"/>
        </w:rPr>
      </w:pPr>
    </w:p>
    <w:p w14:paraId="7D957B0C">
      <w:pPr>
        <w:pStyle w:val="8"/>
        <w:numPr>
          <w:ilvl w:val="0"/>
          <w:numId w:val="0"/>
        </w:numPr>
        <w:tabs>
          <w:tab w:val="left" w:pos="284"/>
        </w:tabs>
        <w:ind w:left="1168" w:hanging="431"/>
        <w:rPr>
          <w:lang w:val="en-GB"/>
        </w:rPr>
      </w:pPr>
    </w:p>
    <w:p w14:paraId="7D957B0D">
      <w:pPr>
        <w:pStyle w:val="8"/>
        <w:numPr>
          <w:ilvl w:val="0"/>
          <w:numId w:val="0"/>
        </w:numPr>
        <w:tabs>
          <w:tab w:val="left" w:pos="284"/>
        </w:tabs>
        <w:ind w:left="1168" w:hanging="431"/>
        <w:rPr>
          <w:lang w:val="en-GB"/>
        </w:rPr>
      </w:pPr>
    </w:p>
    <w:p w14:paraId="7D957B3C">
      <w:pPr>
        <w:rPr>
          <w:b/>
          <w:lang w:val="en-US"/>
        </w:rPr>
      </w:pPr>
    </w:p>
    <w:p w14:paraId="14EF095B">
      <w:bookmarkStart w:id="1" w:name="_GoBack"/>
      <w:bookmarkEnd w:id="1"/>
    </w:p>
    <w:sectPr>
      <w:headerReference r:id="rId6" w:type="first"/>
      <w:footerReference r:id="rId9" w:type="first"/>
      <w:headerReference r:id="rId5" w:type="default"/>
      <w:footerReference r:id="rId7" w:type="default"/>
      <w:footerReference r:id="rId8" w:type="even"/>
      <w:pgSz w:w="11906" w:h="16838"/>
      <w:pgMar w:top="1928" w:right="1247" w:bottom="851" w:left="1247" w:header="144" w:footer="155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Gras">
    <w:altName w:val="Arial"/>
    <w:panose1 w:val="020B0704020202020204"/>
    <w:charset w:val="4D"/>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7B47">
    <w:pPr>
      <w:pStyle w:val="6"/>
      <w:framePr w:wrap="around" w:vAnchor="text" w:hAnchor="margin" w:xAlign="right" w:y="965"/>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7D957B48">
    <w:pPr>
      <w:pStyle w:val="6"/>
      <w:ind w:right="360"/>
    </w:pPr>
    <w:r>
      <w:rPr>
        <w:lang w:val="nl-BE" w:eastAsia="nl-B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ge">
                <wp:posOffset>9850755</wp:posOffset>
              </wp:positionV>
              <wp:extent cx="3314700" cy="571500"/>
              <wp:effectExtent l="0" t="0" r="0" b="0"/>
              <wp:wrapNone/>
              <wp:docPr id="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wps:spPr>
                    <wps:txbx>
                      <w:txbxContent>
                        <w:p w14:paraId="7D957B5C">
                          <w:pPr>
                            <w:pStyle w:val="6"/>
                            <w:rPr>
                              <w:rFonts w:cs="Arial"/>
                              <w:b/>
                              <w:sz w:val="15"/>
                              <w:szCs w:val="15"/>
                              <w:lang w:val="en-US"/>
                            </w:rPr>
                          </w:pPr>
                          <w:r>
                            <w:rPr>
                              <w:rFonts w:cs="Arial"/>
                              <w:b/>
                              <w:sz w:val="15"/>
                              <w:szCs w:val="15"/>
                              <w:lang w:val="en-US"/>
                            </w:rPr>
                            <w:t>Luminus NV</w:t>
                          </w:r>
                        </w:p>
                        <w:p w14:paraId="7D957B60"/>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0pt;margin-top:775.65pt;height:45pt;width:261pt;mso-position-vertical-relative:page;z-index:251662336;mso-width-relative:page;mso-height-relative:page;" filled="f" stroked="f" coordsize="21600,21600" o:gfxdata="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GOBfXAAAACgEAAA8AAAAAAAAAAQAgAAAAIgAAAGRycy9kb3ducmV2&#10;LnhtbFBLAQIUABQAAAAIAIdO4kBNhTwz/QEAAAUEAAAOAAAAAAAAAAEAIAAAACYBAABkcnMvZTJv&#10;RG9jLnhtbFBLBQYAAAAABgAGAFkBAACVBQAAAAA=&#10;">
              <v:fill on="f" focussize="0,0"/>
              <v:stroke on="f"/>
              <v:imagedata o:title=""/>
              <o:lock v:ext="edit" aspectratio="f"/>
              <v:textbox inset="0mm,0mm,0mm,0mm">
                <w:txbxContent>
                  <w:p w14:paraId="7D957B5C">
                    <w:pPr>
                      <w:pStyle w:val="6"/>
                      <w:rPr>
                        <w:rFonts w:cs="Arial"/>
                        <w:b/>
                        <w:sz w:val="15"/>
                        <w:szCs w:val="15"/>
                        <w:lang w:val="en-US"/>
                      </w:rPr>
                    </w:pPr>
                    <w:r>
                      <w:rPr>
                        <w:rFonts w:cs="Arial"/>
                        <w:b/>
                        <w:sz w:val="15"/>
                        <w:szCs w:val="15"/>
                        <w:lang w:val="en-US"/>
                      </w:rPr>
                      <w:t>Luminus NV</w:t>
                    </w:r>
                  </w:p>
                  <w:p w14:paraId="7D957B60"/>
                </w:txbxContent>
              </v:textbox>
            </v:shape>
          </w:pict>
        </mc:Fallback>
      </mc:AlternateContent>
    </w:r>
    <w:r>
      <w:rPr>
        <w:lang w:val="nl-BE" w:eastAsia="nl-B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ge">
                <wp:posOffset>9792335</wp:posOffset>
              </wp:positionV>
              <wp:extent cx="6007100" cy="0"/>
              <wp:effectExtent l="0" t="0" r="12700" b="1905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2700">
                        <a:solidFill>
                          <a:srgbClr val="006AB1"/>
                        </a:solidFill>
                        <a:round/>
                      </a:ln>
                    </wps:spPr>
                    <wps:bodyPr/>
                  </wps:wsp>
                </a:graphicData>
              </a:graphic>
            </wp:anchor>
          </w:drawing>
        </mc:Choice>
        <mc:Fallback>
          <w:pict>
            <v:line id="Line 13" o:spid="_x0000_s1026" o:spt="20" style="position:absolute;left:0pt;margin-left:0pt;margin-top:771.05pt;height:0pt;width:473pt;mso-position-vertical-relative:page;z-index:251662336;mso-width-relative:page;mso-height-relative:page;" filled="f" stroked="t" coordsize="21600,21600" o:gfxdata="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AN4i20wAAAAoBAAAPAAAAAAAAAAEAIAAAACIAAABkcnMvZG93bnJl&#10;di54bWxQSwECFAAUAAAACACHTuJAU5gz3ckBAAChAwAADgAAAAAAAAABACAAAAAiAQAAZHJzL2Uy&#10;b0RvYy54bWxQSwUGAAAAAAYABgBZAQAAXQUAAAAA&#10;">
              <v:fill on="f" focussize="0,0"/>
              <v:stroke weight="1pt" color="#006AB1"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7B45">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7D957B4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7B4C">
    <w:pPr>
      <w:pStyle w:val="6"/>
      <w:framePr w:wrap="around" w:vAnchor="text" w:hAnchor="margin" w:xAlign="right" w:y="965"/>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7D957B4D">
    <w:pPr>
      <w:pStyle w:val="6"/>
      <w:ind w:right="360"/>
    </w:pPr>
    <w:r>
      <w:rPr>
        <w:lang w:val="nl-BE" w:eastAsia="nl-B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9849485</wp:posOffset>
              </wp:positionV>
              <wp:extent cx="3429000" cy="571500"/>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noFill/>
                      <a:ln>
                        <a:noFill/>
                      </a:ln>
                    </wps:spPr>
                    <wps:txbx>
                      <w:txbxContent>
                        <w:p w14:paraId="7D957B61">
                          <w:pPr>
                            <w:pStyle w:val="6"/>
                            <w:rPr>
                              <w:rFonts w:cs="Arial"/>
                              <w:b/>
                              <w:sz w:val="15"/>
                              <w:szCs w:val="15"/>
                            </w:rPr>
                          </w:pPr>
                          <w:r>
                            <w:rPr>
                              <w:rFonts w:cs="Arial"/>
                              <w:b/>
                              <w:sz w:val="15"/>
                              <w:szCs w:val="15"/>
                            </w:rPr>
                            <w:t>Luminus SA</w:t>
                          </w:r>
                        </w:p>
                        <w:p w14:paraId="7D957B65"/>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0pt;margin-top:775.55pt;height:45pt;width:270pt;mso-position-vertical-relative:page;z-index:251659264;mso-width-relative:page;mso-height-relative:page;" filled="f" stroked="f" coordsize="21600,21600" o:gfxdata="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iX391gAAAAoBAAAPAAAAAAAAAAEAIAAAACIAAABkcnMvZG93bnJldi54&#10;bWxQSwECFAAUAAAACACHTuJAYhc3svwBAAAEBAAADgAAAAAAAAABACAAAAAlAQAAZHJzL2Uyb0Rv&#10;Yy54bWxQSwUGAAAAAAYABgBZAQAAkwUAAAAA&#10;">
              <v:fill on="f" focussize="0,0"/>
              <v:stroke on="f"/>
              <v:imagedata o:title=""/>
              <o:lock v:ext="edit" aspectratio="f"/>
              <v:textbox inset="0mm,0mm,0mm,0mm">
                <w:txbxContent>
                  <w:p w14:paraId="7D957B61">
                    <w:pPr>
                      <w:pStyle w:val="6"/>
                      <w:rPr>
                        <w:rFonts w:cs="Arial"/>
                        <w:b/>
                        <w:sz w:val="15"/>
                        <w:szCs w:val="15"/>
                      </w:rPr>
                    </w:pPr>
                    <w:r>
                      <w:rPr>
                        <w:rFonts w:cs="Arial"/>
                        <w:b/>
                        <w:sz w:val="15"/>
                        <w:szCs w:val="15"/>
                      </w:rPr>
                      <w:t>Luminus SA</w:t>
                    </w:r>
                  </w:p>
                  <w:p w14:paraId="7D957B65"/>
                </w:txbxContent>
              </v:textbox>
            </v:shape>
          </w:pict>
        </mc:Fallback>
      </mc:AlternateContent>
    </w:r>
    <w:r>
      <w:rPr>
        <w:lang w:val="nl-BE" w:eastAsia="nl-B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9792335</wp:posOffset>
              </wp:positionV>
              <wp:extent cx="6007100" cy="0"/>
              <wp:effectExtent l="0" t="0" r="12700" b="1905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2700">
                        <a:solidFill>
                          <a:srgbClr val="006AB1"/>
                        </a:solidFill>
                        <a:round/>
                      </a:ln>
                    </wps:spPr>
                    <wps:bodyPr/>
                  </wps:wsp>
                </a:graphicData>
              </a:graphic>
            </wp:anchor>
          </w:drawing>
        </mc:Choice>
        <mc:Fallback>
          <w:pict>
            <v:line id="Line 7" o:spid="_x0000_s1026" o:spt="20" style="position:absolute;left:0pt;margin-left:0pt;margin-top:771.05pt;height:0pt;width:473pt;mso-position-vertical-relative:page;z-index:251660288;mso-width-relative:page;mso-height-relative:page;" filled="f" stroked="t" coordsize="21600,21600" o:gfxdata="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DeIttMAAAAKAQAADwAAAAAAAAABACAAAAAiAAAAZHJzL2Rvd25yZXYu&#10;eG1sUEsBAhQAFAAAAAgAh07iQAYjxRjHAQAAoAMAAA4AAAAAAAAAAQAgAAAAIgEAAGRycy9lMm9E&#10;b2MueG1sUEsFBgAAAAAGAAYAWQEAAFsFAAAAAA==&#10;">
              <v:fill on="f" focussize="0,0"/>
              <v:stroke weight="1pt" color="#006AB1"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2" w:lineRule="auto"/>
      </w:pPr>
      <w:r>
        <w:separator/>
      </w:r>
    </w:p>
  </w:footnote>
  <w:footnote w:type="continuationSeparator" w:id="1">
    <w:p>
      <w:pPr>
        <w:spacing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7B43">
    <w:pPr>
      <w:pStyle w:val="14"/>
    </w:pPr>
    <w:r>
      <w:rPr>
        <w:lang w:val="nl-BE" w:eastAsia="nl-B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514985</wp:posOffset>
              </wp:positionV>
              <wp:extent cx="6007100" cy="0"/>
              <wp:effectExtent l="0" t="0" r="12700" b="19050"/>
              <wp:wrapNone/>
              <wp:docPr id="5" name="Line 9"/>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2700">
                        <a:solidFill>
                          <a:srgbClr val="006AB1"/>
                        </a:solidFill>
                        <a:round/>
                      </a:ln>
                    </wps:spPr>
                    <wps:bodyPr/>
                  </wps:wsp>
                </a:graphicData>
              </a:graphic>
            </wp:anchor>
          </w:drawing>
        </mc:Choice>
        <mc:Fallback>
          <w:pict>
            <v:line id="Line 9" o:spid="_x0000_s1026" o:spt="20" style="position:absolute;left:0pt;margin-left:-1.65pt;margin-top:40.55pt;height:0pt;width:473pt;z-index:251661312;mso-width-relative:page;mso-height-relative:page;" filled="f" stroked="t" coordsize="21600,21600" o:gfxdata="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6jWtUAAAAIAQAADwAAAAAAAAABACAAAAAiAAAAZHJzL2Rvd25y&#10;ZXYueG1sUEsBAhQAFAAAAAgAh07iQINlGifIAQAAoAMAAA4AAAAAAAAAAQAgAAAAJAEAAGRycy9l&#10;Mm9Eb2MueG1sUEsFBgAAAAAGAAYAWQEAAF4FAAAAAA==&#10;">
              <v:fill on="f" focussize="0,0"/>
              <v:stroke weight="1pt" color="#006AB1" joinstyle="round"/>
              <v:imagedata o:title=""/>
              <o:lock v:ext="edit" aspectratio="f"/>
            </v:line>
          </w:pict>
        </mc:Fallback>
      </mc:AlternateContent>
    </w:r>
  </w:p>
  <w:p w14:paraId="7D957B44">
    <w:pPr>
      <w:pStyle w:val="1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7B49">
    <w:pPr>
      <w:pStyle w:val="7"/>
    </w:pPr>
  </w:p>
  <w:p w14:paraId="7D957B4A">
    <w:pPr>
      <w:pStyle w:val="7"/>
      <w:jc w:val="right"/>
    </w:pPr>
  </w:p>
  <w:p w14:paraId="7D957B4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D3F8D"/>
    <w:multiLevelType w:val="multilevel"/>
    <w:tmpl w:val="4F1D3F8D"/>
    <w:lvl w:ilvl="0" w:tentative="0">
      <w:start w:val="1"/>
      <w:numFmt w:val="decimal"/>
      <w:pStyle w:val="2"/>
      <w:lvlText w:val="%1."/>
      <w:lvlJc w:val="left"/>
      <w:pPr>
        <w:tabs>
          <w:tab w:val="left" w:pos="567"/>
        </w:tabs>
        <w:ind w:left="567" w:hanging="567"/>
      </w:pPr>
      <w:rPr>
        <w:rFonts w:hint="default" w:cs="Times New Roman"/>
      </w:rPr>
    </w:lvl>
    <w:lvl w:ilvl="1" w:tentative="0">
      <w:start w:val="1"/>
      <w:numFmt w:val="decimal"/>
      <w:pStyle w:val="3"/>
      <w:lvlText w:val="%1.%2."/>
      <w:lvlJc w:val="left"/>
      <w:pPr>
        <w:tabs>
          <w:tab w:val="left" w:pos="851"/>
        </w:tabs>
        <w:ind w:left="851" w:hanging="851"/>
      </w:pPr>
      <w:rPr>
        <w:rFonts w:hint="default" w:cs="Times New Roman"/>
        <w:i w:val="0"/>
      </w:rPr>
    </w:lvl>
    <w:lvl w:ilvl="2" w:tentative="0">
      <w:start w:val="1"/>
      <w:numFmt w:val="decimal"/>
      <w:lvlText w:val="%1.%2.%3."/>
      <w:lvlJc w:val="left"/>
      <w:pPr>
        <w:tabs>
          <w:tab w:val="left" w:pos="851"/>
        </w:tabs>
        <w:ind w:left="851" w:hanging="851"/>
      </w:pPr>
      <w:rPr>
        <w:rFonts w:hint="default" w:cs="Times New Roman"/>
      </w:rPr>
    </w:lvl>
    <w:lvl w:ilvl="3" w:tentative="0">
      <w:start w:val="1"/>
      <w:numFmt w:val="decimal"/>
      <w:lvlText w:val="%2.%3.%1.%4."/>
      <w:lvlJc w:val="left"/>
      <w:pPr>
        <w:tabs>
          <w:tab w:val="left" w:pos="851"/>
        </w:tabs>
        <w:ind w:left="851" w:hanging="851"/>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1">
    <w:nsid w:val="70D7457E"/>
    <w:multiLevelType w:val="multilevel"/>
    <w:tmpl w:val="70D7457E"/>
    <w:lvl w:ilvl="0" w:tentative="0">
      <w:start w:val="0"/>
      <w:numFmt w:val="bullet"/>
      <w:lvlText w:val="•"/>
      <w:lvlJc w:val="left"/>
      <w:pPr>
        <w:ind w:left="720" w:hanging="360"/>
      </w:pPr>
      <w:rPr>
        <w:rFonts w:hint="default" w:ascii="Verdana" w:hAnsi="Verdana"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7825C70"/>
    <w:multiLevelType w:val="singleLevel"/>
    <w:tmpl w:val="77825C70"/>
    <w:lvl w:ilvl="0" w:tentative="0">
      <w:start w:val="1"/>
      <w:numFmt w:val="decimal"/>
      <w:pStyle w:val="8"/>
      <w:lvlText w:val="%1."/>
      <w:lvlJc w:val="left"/>
      <w:pPr>
        <w:tabs>
          <w:tab w:val="left" w:pos="360"/>
        </w:tabs>
        <w:ind w:left="360" w:hanging="360" w:hangingChars="2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36547"/>
    <w:rsid w:val="5B53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2" w:lineRule="auto"/>
    </w:pPr>
    <w:rPr>
      <w:rFonts w:ascii="Arial" w:hAnsi="Arial" w:eastAsia="Times New Roman" w:cs="Times New Roman"/>
      <w:spacing w:val="2"/>
      <w:sz w:val="16"/>
      <w:szCs w:val="24"/>
      <w:lang w:val="fr-FR" w:eastAsia="fr-FR" w:bidi="ar-SA"/>
    </w:rPr>
  </w:style>
  <w:style w:type="paragraph" w:styleId="2">
    <w:name w:val="heading 1"/>
    <w:basedOn w:val="1"/>
    <w:next w:val="1"/>
    <w:qFormat/>
    <w:uiPriority w:val="0"/>
    <w:pPr>
      <w:keepNext/>
      <w:numPr>
        <w:ilvl w:val="0"/>
        <w:numId w:val="1"/>
      </w:numPr>
      <w:tabs>
        <w:tab w:val="left" w:pos="357"/>
        <w:tab w:val="clear" w:pos="567"/>
      </w:tabs>
      <w:spacing w:before="20" w:after="120" w:line="240" w:lineRule="auto"/>
      <w:ind w:left="357" w:hanging="357"/>
      <w:outlineLvl w:val="0"/>
    </w:pPr>
    <w:rPr>
      <w:rFonts w:ascii="Arial Gras" w:hAnsi="Arial Gras" w:cs="Arial"/>
      <w:b/>
      <w:bCs/>
      <w:caps/>
      <w:color w:val="FFA02F"/>
      <w:kern w:val="32"/>
      <w:sz w:val="24"/>
      <w:szCs w:val="32"/>
    </w:rPr>
  </w:style>
  <w:style w:type="paragraph" w:styleId="3">
    <w:name w:val="heading 2"/>
    <w:basedOn w:val="1"/>
    <w:next w:val="1"/>
    <w:qFormat/>
    <w:uiPriority w:val="0"/>
    <w:pPr>
      <w:keepNext/>
      <w:numPr>
        <w:ilvl w:val="1"/>
        <w:numId w:val="1"/>
      </w:numPr>
      <w:tabs>
        <w:tab w:val="left" w:pos="1260"/>
      </w:tabs>
      <w:spacing w:after="120" w:line="240" w:lineRule="auto"/>
      <w:outlineLvl w:val="1"/>
    </w:pPr>
    <w:rPr>
      <w:rFonts w:ascii="Arial Gras" w:hAnsi="Arial Gras" w:cs="Arial"/>
      <w:b/>
      <w:bCs/>
      <w:iCs/>
      <w:caps/>
      <w:color w:val="005BBB"/>
      <w:sz w:val="18"/>
      <w:szCs w:val="28"/>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536"/>
        <w:tab w:val="right" w:pos="9072"/>
      </w:tabs>
    </w:pPr>
    <w:rPr>
      <w:color w:val="005BBB"/>
      <w:sz w:val="14"/>
    </w:rPr>
  </w:style>
  <w:style w:type="paragraph" w:styleId="7">
    <w:name w:val="header"/>
    <w:basedOn w:val="1"/>
    <w:semiHidden/>
    <w:qFormat/>
    <w:uiPriority w:val="0"/>
    <w:pPr>
      <w:tabs>
        <w:tab w:val="center" w:pos="4536"/>
        <w:tab w:val="right" w:pos="9072"/>
      </w:tabs>
    </w:pPr>
    <w:rPr>
      <w:rFonts w:ascii="Arial Gras" w:hAnsi="Arial Gras"/>
      <w:b/>
      <w:color w:val="005BBB"/>
      <w:sz w:val="18"/>
    </w:rPr>
  </w:style>
  <w:style w:type="paragraph" w:styleId="8">
    <w:name w:val="List Number"/>
    <w:basedOn w:val="1"/>
    <w:uiPriority w:val="0"/>
    <w:pPr>
      <w:numPr>
        <w:ilvl w:val="0"/>
        <w:numId w:val="2"/>
      </w:numPr>
    </w:pPr>
  </w:style>
  <w:style w:type="character" w:styleId="9">
    <w:name w:val="page number"/>
    <w:basedOn w:val="4"/>
    <w:semiHidden/>
    <w:qFormat/>
    <w:uiPriority w:val="0"/>
    <w:rPr>
      <w:rFonts w:cs="Times New Roman"/>
    </w:rPr>
  </w:style>
  <w:style w:type="table" w:styleId="10">
    <w:name w:val="Table Grid"/>
    <w:basedOn w:val="5"/>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qFormat/>
    <w:uiPriority w:val="0"/>
    <w:pPr>
      <w:spacing w:line="240" w:lineRule="auto"/>
      <w:jc w:val="center"/>
    </w:pPr>
    <w:rPr>
      <w:caps/>
      <w:color w:val="005BBB"/>
      <w:sz w:val="34"/>
    </w:rPr>
  </w:style>
  <w:style w:type="paragraph" w:customStyle="1" w:styleId="12">
    <w:name w:val="Sous Titre"/>
    <w:basedOn w:val="11"/>
    <w:qFormat/>
    <w:uiPriority w:val="0"/>
    <w:rPr>
      <w:caps w:val="0"/>
    </w:rPr>
  </w:style>
  <w:style w:type="paragraph" w:styleId="13">
    <w:name w:val="List Paragraph"/>
    <w:basedOn w:val="1"/>
    <w:qFormat/>
    <w:uiPriority w:val="34"/>
    <w:pPr>
      <w:ind w:left="720"/>
      <w:contextualSpacing/>
    </w:pPr>
  </w:style>
  <w:style w:type="paragraph" w:customStyle="1" w:styleId="14">
    <w:name w:val="En-tête suite"/>
    <w:basedOn w:val="7"/>
    <w:qFormat/>
    <w:uiPriority w:val="0"/>
    <w:rPr>
      <w:sz w:val="1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2026-01-28T16:55:00Z</dcterms:created>
  <dc:creator>sebastien pirlet</dc:creator>
  <cp:lastModifiedBy>sebastien pirlet</cp:lastModifiedBy>
  <dcterms:modified xsi:type="dcterms:W3CDTF">2026-01-28T16:56:42Z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61A9B5435E7540A1B16BAE2D70C84DB2_11</vt:lpwstr>
  </property>
</Properties>
</file>