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0F4C">
      <w:pPr>
        <w:pStyle w:val="2"/>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INFIRMIER - INFIRMIERE (H/F/X)</w:t>
      </w:r>
    </w:p>
    <w:p w14:paraId="03B11729">
      <w:pPr>
        <w:keepNext w:val="0"/>
        <w:keepLines w:val="0"/>
        <w:widowControl/>
        <w:suppressLineNumbers w:val="0"/>
        <w:shd w:val="clear" w:fill="FFFFFF"/>
        <w:ind w:left="0" w:firstLine="0"/>
        <w:jc w:val="left"/>
        <w:rPr>
          <w:rFonts w:hint="default" w:ascii="Calibri" w:hAnsi="Calibri" w:eastAsia="sans-serif" w:cs="Calibri"/>
          <w:i w:val="0"/>
          <w:iCs w:val="0"/>
          <w:caps w:val="0"/>
          <w:color w:val="2F3A48"/>
          <w:spacing w:val="0"/>
          <w:sz w:val="19"/>
          <w:szCs w:val="19"/>
        </w:rPr>
      </w:pPr>
      <w:bookmarkStart w:id="0" w:name="_GoBack"/>
      <w:bookmarkEnd w:id="0"/>
      <w:r>
        <w:rPr>
          <w:rFonts w:hint="default" w:ascii="Calibri" w:hAnsi="Calibri" w:eastAsia="sans-serif" w:cs="Calibri"/>
          <w:i w:val="0"/>
          <w:iCs w:val="0"/>
          <w:caps w:val="0"/>
          <w:color w:val="2F3A48"/>
          <w:spacing w:val="0"/>
          <w:kern w:val="0"/>
          <w:sz w:val="19"/>
          <w:szCs w:val="19"/>
          <w:shd w:val="clear" w:fill="FFFFFF"/>
          <w:lang w:val="en-US" w:eastAsia="zh-CN" w:bidi="ar"/>
        </w:rPr>
        <w:t>Centre public d'Action sociale de Thimister-Clermont - Maison de repos et de soins</w:t>
      </w:r>
    </w:p>
    <w:p w14:paraId="4E169DC8">
      <w:pPr>
        <w:keepNext w:val="0"/>
        <w:keepLines w:val="0"/>
        <w:widowControl/>
        <w:suppressLineNumbers w:val="0"/>
        <w:shd w:val="clear" w:fill="FFFFFF"/>
        <w:ind w:left="0" w:firstLine="0"/>
        <w:jc w:val="lef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shd w:val="clear" w:fill="FFFFFF"/>
          <w:lang w:val="en-US" w:eastAsia="zh-CN" w:bidi="ar"/>
        </w:rPr>
        <w:t>Activités des maisons de repos pour personnes âgées (M.R.P.A.)</w:t>
      </w:r>
    </w:p>
    <w:p w14:paraId="6A521689">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Durée indéterminée</w:t>
      </w:r>
    </w:p>
    <w:p w14:paraId="45B9E0DB">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Thimister</w:t>
      </w:r>
    </w:p>
    <w:p w14:paraId="3E733C24">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Temps partiel</w:t>
      </w:r>
    </w:p>
    <w:p w14:paraId="387A27B6">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FR</w:t>
      </w:r>
    </w:p>
    <w:p w14:paraId="3939397F">
      <w:pPr>
        <w:pStyle w:val="7"/>
        <w:keepNext w:val="0"/>
        <w:keepLines w:val="0"/>
        <w:widowControl/>
        <w:suppressLineNumbers w:val="0"/>
        <w:spacing w:before="0" w:beforeAutospacing="0" w:after="0" w:afterAutospacing="1"/>
        <w:ind w:left="0" w:right="0"/>
        <w:rPr>
          <w:rFonts w:hint="default" w:ascii="Calibri" w:hAnsi="Calibri" w:eastAsia="sans-serif" w:cs="Calibri"/>
        </w:rPr>
      </w:pPr>
      <w:r>
        <w:rPr>
          <w:rFonts w:hint="default" w:ascii="Calibri" w:hAnsi="Calibri" w:eastAsia="sans-serif" w:cs="Calibri"/>
          <w:i w:val="0"/>
          <w:iCs w:val="0"/>
          <w:caps w:val="0"/>
          <w:color w:val="2F3A48"/>
          <w:spacing w:val="0"/>
          <w:sz w:val="19"/>
          <w:szCs w:val="19"/>
          <w:shd w:val="clear" w:fill="FFFFFF"/>
        </w:rPr>
        <w:t>1 poste</w:t>
      </w:r>
    </w:p>
    <w:p w14:paraId="196F764B">
      <w:pPr>
        <w:pStyle w:val="7"/>
        <w:keepNext w:val="0"/>
        <w:keepLines w:val="0"/>
        <w:widowControl/>
        <w:suppressLineNumbers w:val="0"/>
        <w:spacing w:before="0" w:beforeAutospacing="0"/>
        <w:rPr>
          <w:rFonts w:hint="default" w:ascii="Calibri" w:hAnsi="Calibri" w:cs="Calibri"/>
        </w:rPr>
      </w:pPr>
      <w:r>
        <w:rPr>
          <w:rStyle w:val="8"/>
          <w:rFonts w:hint="default" w:ascii="Calibri" w:hAnsi="Calibri" w:eastAsia="sans-serif" w:cs="Calibri"/>
          <w:b/>
          <w:bCs/>
          <w:i w:val="0"/>
          <w:iCs w:val="0"/>
          <w:caps w:val="0"/>
          <w:color w:val="2F3A48"/>
          <w:spacing w:val="0"/>
          <w:sz w:val="19"/>
          <w:szCs w:val="19"/>
          <w:shd w:val="clear" w:fill="FFFFFF"/>
        </w:rPr>
        <w:t>Le CPAS de Thimister-Clermont recrute pour la maison de repos « Sainte-Famille » à Bèfve.</w:t>
      </w:r>
    </w:p>
    <w:p w14:paraId="691742D5">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Poste à pourvoir</w:t>
      </w:r>
    </w:p>
    <w:p w14:paraId="03C7DD8C">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p w14:paraId="67C611AB">
      <w:pPr>
        <w:pStyle w:val="3"/>
        <w:keepNext w:val="0"/>
        <w:keepLines w:val="0"/>
        <w:widowControl/>
        <w:suppressLineNumbers w:val="0"/>
        <w:spacing w:before="0" w:beforeAutospacing="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Responsabilité et missions</w:t>
      </w:r>
    </w:p>
    <w:p w14:paraId="7734845E">
      <w:pPr>
        <w:pStyle w:val="7"/>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👉🏼Vous appréciez le contact avec les personnes âgées et êtes soucieux de leur bien-être ?</w:t>
      </w:r>
    </w:p>
    <w:p w14:paraId="795EC492">
      <w:pPr>
        <w:pStyle w:val="7"/>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👉🏼Vous êtes rigoureux, empathique et vous avez le sens des responsabilités? Venez rejoindre une équipe motivée et dynamique dans une maison de repos et de soins, de 65 lits, au cadre agréable.</w:t>
      </w:r>
    </w:p>
    <w:p w14:paraId="1C3C00F6">
      <w:pPr>
        <w:pStyle w:val="7"/>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👉🏼Découvrez les nombreux avantages du secteur public.</w:t>
      </w:r>
    </w:p>
    <w:p w14:paraId="4986DFF3">
      <w:pPr>
        <w:pStyle w:val="7"/>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 </w:t>
      </w:r>
    </w:p>
    <w:p w14:paraId="7F83F4CB">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Lieu(x) de travail</w:t>
      </w:r>
    </w:p>
    <w:p w14:paraId="09C40014">
      <w:pPr>
        <w:keepNext w:val="0"/>
        <w:keepLines w:val="0"/>
        <w:widowControl/>
        <w:numPr>
          <w:ilvl w:val="0"/>
          <w:numId w:val="1"/>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Thimister</w:t>
      </w:r>
    </w:p>
    <w:p w14:paraId="63F4B3E9">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Votre profil</w:t>
      </w:r>
    </w:p>
    <w:p w14:paraId="57B7AF74">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p w14:paraId="13971FBD">
      <w:pPr>
        <w:pStyle w:val="3"/>
        <w:keepNext w:val="0"/>
        <w:keepLines w:val="0"/>
        <w:widowControl/>
        <w:suppressLineNumbers w:val="0"/>
        <w:spacing w:before="0" w:beforeAutospacing="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Métier</w:t>
      </w:r>
    </w:p>
    <w:p w14:paraId="6EC76C4C">
      <w:pPr>
        <w:keepNext w:val="0"/>
        <w:keepLines w:val="0"/>
        <w:widowControl/>
        <w:suppressLineNumbers w:val="0"/>
        <w:pBdr>
          <w:top w:val="single" w:color="DECAAC" w:sz="12" w:space="0"/>
        </w:pBdr>
        <w:shd w:val="clear" w:fill="FFFFFF"/>
        <w:ind w:left="0" w:firstLine="0"/>
        <w:jc w:val="lef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shd w:val="clear" w:fill="FFFFFF"/>
          <w:lang w:val="en-US" w:eastAsia="zh-CN" w:bidi="ar"/>
        </w:rPr>
        <w:t>Infirmier / Infirmière</w:t>
      </w:r>
    </w:p>
    <w:p w14:paraId="5E0B63E5">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Compétences professionnelles</w:t>
      </w:r>
    </w:p>
    <w:p w14:paraId="09B907B5">
      <w:pPr>
        <w:keepNext w:val="0"/>
        <w:keepLines w:val="0"/>
        <w:widowControl/>
        <w:numPr>
          <w:ilvl w:val="0"/>
          <w:numId w:val="2"/>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Mener des actions : Soins aux personnes âgées</w:t>
      </w:r>
    </w:p>
    <w:p w14:paraId="70B76F9A">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Savoir-faire comportementaux</w:t>
      </w:r>
    </w:p>
    <w:p w14:paraId="147092FA">
      <w:pPr>
        <w:keepNext w:val="0"/>
        <w:keepLines w:val="0"/>
        <w:widowControl/>
        <w:numPr>
          <w:ilvl w:val="0"/>
          <w:numId w:val="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Sens des responsabilités</w:t>
      </w:r>
    </w:p>
    <w:p w14:paraId="250FF657">
      <w:pPr>
        <w:keepNext w:val="0"/>
        <w:keepLines w:val="0"/>
        <w:widowControl/>
        <w:numPr>
          <w:ilvl w:val="0"/>
          <w:numId w:val="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Soin</w:t>
      </w:r>
    </w:p>
    <w:p w14:paraId="42C748BA">
      <w:pPr>
        <w:keepNext w:val="0"/>
        <w:keepLines w:val="0"/>
        <w:widowControl/>
        <w:numPr>
          <w:ilvl w:val="0"/>
          <w:numId w:val="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Respect des règles</w:t>
      </w:r>
    </w:p>
    <w:p w14:paraId="0DE9051D">
      <w:pPr>
        <w:keepNext w:val="0"/>
        <w:keepLines w:val="0"/>
        <w:widowControl/>
        <w:numPr>
          <w:ilvl w:val="0"/>
          <w:numId w:val="3"/>
        </w:numPr>
        <w:suppressLineNumbers w:val="0"/>
        <w:spacing w:before="0" w:beforeAutospacing="1" w:after="0" w:afterAutospacing="1"/>
        <w:ind w:left="0" w:hanging="36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Sens de l'éthique</w:t>
      </w:r>
    </w:p>
    <w:p w14:paraId="62E856A9">
      <w:pPr>
        <w:pStyle w:val="3"/>
        <w:keepNext w:val="0"/>
        <w:keepLines w:val="0"/>
        <w:widowControl/>
        <w:suppressLineNumbers w:val="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Expériences, langues et qualifications</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268"/>
        <w:gridCol w:w="2634"/>
        <w:gridCol w:w="734"/>
      </w:tblGrid>
      <w:tr w14:paraId="067B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39650D2B">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Expérience</w:t>
            </w:r>
          </w:p>
          <w:p w14:paraId="19024D9A">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Niveau d'experience</w:t>
            </w:r>
          </w:p>
          <w:p w14:paraId="2246299E">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w:t>
            </w:r>
          </w:p>
        </w:tc>
      </w:tr>
      <w:tr w14:paraId="24E8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01E13DE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Infirmier / Infirmière</w:t>
            </w:r>
          </w:p>
        </w:tc>
        <w:tc>
          <w:tcPr>
            <w:tcW w:w="0" w:type="auto"/>
            <w:shd w:val="clear"/>
            <w:vAlign w:val="center"/>
          </w:tcPr>
          <w:p w14:paraId="549FAB6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Sans importance</w:t>
            </w:r>
          </w:p>
        </w:tc>
        <w:tc>
          <w:tcPr>
            <w:tcW w:w="0" w:type="auto"/>
            <w:shd w:val="clear"/>
            <w:vAlign w:val="center"/>
          </w:tcPr>
          <w:p w14:paraId="4255608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78840D76">
      <w:pPr>
        <w:rPr>
          <w:rFonts w:hint="default" w:ascii="Calibri" w:hAnsi="Calibri" w:cs="Calibri"/>
          <w:vanish/>
          <w:sz w:val="24"/>
          <w:szCs w:val="24"/>
        </w:rPr>
      </w:pP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12"/>
        <w:gridCol w:w="924"/>
      </w:tblGrid>
      <w:tr w14:paraId="1682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trHeight w:val="12" w:hRule="atLeast"/>
          <w:tblHeader/>
          <w:tblCellSpacing w:w="15" w:type="dxa"/>
        </w:trPr>
        <w:tc>
          <w:tcPr>
            <w:tcW w:w="0" w:type="auto"/>
            <w:shd w:val="clear"/>
            <w:vAlign w:val="center"/>
          </w:tcPr>
          <w:p w14:paraId="7D3EE54D">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Niveau d'études</w:t>
            </w:r>
          </w:p>
          <w:p w14:paraId="465E7D0B">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Domaine d'études</w:t>
            </w:r>
          </w:p>
        </w:tc>
      </w:tr>
      <w:tr w14:paraId="124F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72179CF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Formation supérieure initiale de type court (Baccalauréat)</w:t>
            </w:r>
          </w:p>
        </w:tc>
        <w:tc>
          <w:tcPr>
            <w:tcW w:w="0" w:type="auto"/>
            <w:shd w:val="clear"/>
            <w:vAlign w:val="center"/>
          </w:tcPr>
          <w:p w14:paraId="4280565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Infirmier</w:t>
            </w:r>
          </w:p>
        </w:tc>
      </w:tr>
      <w:tr w14:paraId="0F77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 w:hRule="atLeast"/>
          <w:tblCellSpacing w:w="15" w:type="dxa"/>
        </w:trPr>
        <w:tc>
          <w:tcPr>
            <w:tcW w:w="0" w:type="auto"/>
            <w:shd w:val="clear"/>
            <w:vAlign w:val="center"/>
          </w:tcPr>
          <w:p w14:paraId="2D664C2D">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Enseignement secondaire professionnel - 4eme degré (CESS) section soins infirmiers</w:t>
            </w:r>
          </w:p>
        </w:tc>
        <w:tc>
          <w:tcPr>
            <w:tcW w:w="0" w:type="auto"/>
            <w:shd w:val="clear"/>
            <w:vAlign w:val="center"/>
          </w:tcPr>
          <w:p w14:paraId="5D3A378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Infirmier</w:t>
            </w:r>
          </w:p>
        </w:tc>
      </w:tr>
    </w:tbl>
    <w:p w14:paraId="6AE1BA29">
      <w:pPr>
        <w:pStyle w:val="7"/>
        <w:keepNext w:val="0"/>
        <w:keepLines w:val="0"/>
        <w:widowControl/>
        <w:suppressLineNumbers w:val="0"/>
        <w:spacing w:before="0" w:beforeAutospacing="0"/>
        <w:rPr>
          <w:rFonts w:hint="default" w:ascii="Calibri" w:hAnsi="Calibri" w:cs="Calibri"/>
        </w:rPr>
      </w:pPr>
      <w:r>
        <w:rPr>
          <w:rStyle w:val="8"/>
          <w:rFonts w:hint="default" w:ascii="Calibri" w:hAnsi="Calibri" w:eastAsia="sans-serif" w:cs="Calibri"/>
          <w:b/>
          <w:bCs/>
          <w:i w:val="0"/>
          <w:iCs w:val="0"/>
          <w:caps w:val="0"/>
          <w:color w:val="2F3A48"/>
          <w:spacing w:val="0"/>
          <w:sz w:val="19"/>
          <w:szCs w:val="19"/>
          <w:shd w:val="clear" w:fill="FFFFFF"/>
        </w:rPr>
        <w:t>Infirmier / infirmière A1 ou A2</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17"/>
        <w:gridCol w:w="2677"/>
        <w:gridCol w:w="731"/>
        <w:gridCol w:w="211"/>
      </w:tblGrid>
      <w:tr w14:paraId="1883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19F53B0F">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Langue</w:t>
            </w:r>
          </w:p>
          <w:p w14:paraId="27B87226">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Niveau de maitrise</w:t>
            </w:r>
          </w:p>
          <w:p w14:paraId="6337BE20">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Exigé</w:t>
            </w:r>
          </w:p>
          <w:p w14:paraId="241159B4">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Commentaire</w:t>
            </w:r>
          </w:p>
        </w:tc>
      </w:tr>
      <w:tr w14:paraId="2DA6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1AB5F55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Français</w:t>
            </w:r>
          </w:p>
        </w:tc>
        <w:tc>
          <w:tcPr>
            <w:tcW w:w="0" w:type="auto"/>
            <w:shd w:val="clear"/>
            <w:vAlign w:val="center"/>
          </w:tcPr>
          <w:p w14:paraId="7E8D3B0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A2 - Élémentaire</w:t>
            </w:r>
          </w:p>
        </w:tc>
        <w:tc>
          <w:tcPr>
            <w:tcW w:w="0" w:type="auto"/>
            <w:shd w:val="clear"/>
            <w:vAlign w:val="center"/>
          </w:tcPr>
          <w:p w14:paraId="2BEA349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c>
          <w:tcPr>
            <w:tcW w:w="0" w:type="auto"/>
            <w:shd w:val="clear"/>
            <w:vAlign w:val="center"/>
          </w:tcPr>
          <w:p w14:paraId="1304AA6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r>
    </w:tbl>
    <w:p w14:paraId="10094C44">
      <w:pPr>
        <w:pStyle w:val="4"/>
        <w:keepNext w:val="0"/>
        <w:keepLines w:val="0"/>
        <w:widowControl/>
        <w:suppressLineNumbers w:val="0"/>
        <w:spacing w:before="0" w:beforeAutospacing="0" w:after="0" w:afterAutospacing="0"/>
        <w:ind w:left="0" w:right="0"/>
        <w:rPr>
          <w:rFonts w:hint="default" w:ascii="Calibri" w:hAnsi="Calibri" w:eastAsia="sans-serif" w:cs="Calibri"/>
        </w:rPr>
      </w:pPr>
      <w:r>
        <w:rPr>
          <w:rFonts w:hint="default" w:ascii="Calibri" w:hAnsi="Calibri" w:eastAsia="sans-serif" w:cs="Calibri"/>
          <w:i w:val="0"/>
          <w:iCs w:val="0"/>
          <w:caps w:val="0"/>
          <w:color w:val="2F3A48"/>
          <w:spacing w:val="0"/>
          <w:shd w:val="clear" w:fill="FFFFFF"/>
        </w:rPr>
        <w:t>Condition du poste</w:t>
      </w:r>
    </w:p>
    <w:p w14:paraId="0EFC6B20">
      <w:pPr>
        <w:keepNext w:val="0"/>
        <w:keepLines w:val="0"/>
        <w:widowControl/>
        <w:suppressLineNumbers w:val="0"/>
        <w:shd w:val="clear" w:fill="FFFFFF"/>
        <w:spacing w:before="0" w:beforeAutospacing="0" w:after="0" w:afterAutospacing="0"/>
        <w:ind w:left="0" w:right="0" w:firstLine="0"/>
        <w:jc w:val="right"/>
        <w:rPr>
          <w:rFonts w:hint="default" w:ascii="Calibri" w:hAnsi="Calibri" w:eastAsia="sans-serif" w:cs="Calibri"/>
          <w:i w:val="0"/>
          <w:iCs w:val="0"/>
          <w:caps w:val="0"/>
          <w:color w:val="2F3A48"/>
          <w:spacing w:val="0"/>
          <w:sz w:val="19"/>
          <w:szCs w:val="19"/>
        </w:rPr>
      </w:pPr>
      <w:r>
        <w:rPr>
          <w:rFonts w:hint="default" w:ascii="Calibri" w:hAnsi="Calibri" w:eastAsia="sans-serif" w:cs="Calibri"/>
          <w:i w:val="0"/>
          <w:iCs w:val="0"/>
          <w:caps w:val="0"/>
          <w:color w:val="2F3A48"/>
          <w:spacing w:val="0"/>
          <w:kern w:val="0"/>
          <w:sz w:val="19"/>
          <w:szCs w:val="19"/>
          <w:bdr w:val="none" w:color="auto" w:sz="0" w:space="0"/>
          <w:shd w:val="clear" w:fill="FFFFFF"/>
          <w:lang w:val="en-US" w:eastAsia="zh-CN" w:bidi="ar"/>
        </w:rPr>
        <w:t>Afficher le contenu</w:t>
      </w:r>
    </w:p>
    <w:tbl>
      <w:tblPr>
        <w:tblW w:w="66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51"/>
        <w:gridCol w:w="252"/>
        <w:gridCol w:w="252"/>
        <w:gridCol w:w="981"/>
      </w:tblGrid>
      <w:tr w14:paraId="6D0D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11FD8017">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Type de Contrat</w:t>
            </w:r>
          </w:p>
          <w:p w14:paraId="7AD2D04F">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Date de début</w:t>
            </w:r>
          </w:p>
          <w:p w14:paraId="53A53BA0">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Date de fin</w:t>
            </w:r>
          </w:p>
          <w:p w14:paraId="32EF8A8E">
            <w:pPr>
              <w:keepNext w:val="0"/>
              <w:keepLines w:val="0"/>
              <w:widowControl/>
              <w:suppressLineNumbers w:val="0"/>
              <w:shd w:val="clear" w:fill="FFFFFF"/>
              <w:jc w:val="left"/>
              <w:rPr>
                <w:rFonts w:hint="default" w:ascii="Calibri" w:hAnsi="Calibri" w:cs="Calibri"/>
              </w:rPr>
            </w:pPr>
            <w:r>
              <w:rPr>
                <w:rFonts w:hint="default" w:ascii="Calibri" w:hAnsi="Calibri" w:eastAsia="SimSun" w:cs="Calibri"/>
                <w:kern w:val="0"/>
                <w:sz w:val="24"/>
                <w:szCs w:val="24"/>
                <w:shd w:val="clear" w:fill="FFFFFF"/>
                <w:lang w:val="en-US" w:eastAsia="zh-CN" w:bidi="ar"/>
              </w:rPr>
              <w:t>Réserve de recrutement</w:t>
            </w:r>
          </w:p>
        </w:tc>
      </w:tr>
      <w:tr w14:paraId="0858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3492550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Durée indéterminée</w:t>
            </w:r>
          </w:p>
        </w:tc>
        <w:tc>
          <w:tcPr>
            <w:tcW w:w="0" w:type="auto"/>
            <w:shd w:val="clear"/>
            <w:vAlign w:val="center"/>
          </w:tcPr>
          <w:p w14:paraId="30BE0E41">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c>
          <w:tcPr>
            <w:tcW w:w="0" w:type="auto"/>
            <w:shd w:val="clear"/>
            <w:vAlign w:val="center"/>
          </w:tcPr>
          <w:p w14:paraId="2B0D97B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w:t>
            </w:r>
          </w:p>
        </w:tc>
        <w:tc>
          <w:tcPr>
            <w:tcW w:w="0" w:type="auto"/>
            <w:shd w:val="clear"/>
            <w:vAlign w:val="center"/>
          </w:tcPr>
          <w:p w14:paraId="2401A23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Non</w:t>
            </w:r>
          </w:p>
        </w:tc>
      </w:tr>
    </w:tbl>
    <w:p w14:paraId="36245CD3">
      <w:pPr>
        <w:rPr>
          <w:rFonts w:hint="default" w:ascii="Calibri" w:hAnsi="Calibri" w:cs="Calibri"/>
          <w:vanish/>
          <w:sz w:val="24"/>
          <w:szCs w:val="24"/>
        </w:rPr>
      </w:pPr>
    </w:p>
    <w:tbl>
      <w:tblPr>
        <w:tblW w:w="668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73"/>
        <w:gridCol w:w="4311"/>
      </w:tblGrid>
      <w:tr w14:paraId="29D1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54B26D2F">
            <w:pPr>
              <w:keepNext w:val="0"/>
              <w:keepLines w:val="0"/>
              <w:widowControl/>
              <w:suppressLineNumbers w:val="0"/>
              <w:jc w:val="left"/>
              <w:rPr>
                <w:rFonts w:hint="default" w:ascii="Calibri" w:hAnsi="Calibri" w:eastAsia="sans-serif" w:cs="Calibri"/>
                <w:b/>
                <w:bCs/>
              </w:rPr>
            </w:pPr>
            <w:r>
              <w:rPr>
                <w:rFonts w:hint="default" w:ascii="Calibri" w:hAnsi="Calibri" w:eastAsia="sans-serif" w:cs="Calibri"/>
                <w:b/>
                <w:bCs/>
                <w:kern w:val="0"/>
                <w:sz w:val="24"/>
                <w:szCs w:val="24"/>
                <w:lang w:val="en-US" w:eastAsia="zh-CN" w:bidi="ar"/>
              </w:rPr>
              <w:t>Régime de travail</w:t>
            </w:r>
          </w:p>
        </w:tc>
        <w:tc>
          <w:tcPr>
            <w:tcW w:w="0" w:type="auto"/>
            <w:shd w:val="clear"/>
            <w:vAlign w:val="center"/>
          </w:tcPr>
          <w:p w14:paraId="63DFE644">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Temps partiel</w:t>
            </w:r>
          </w:p>
        </w:tc>
      </w:tr>
      <w:tr w14:paraId="5678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0583BBB3">
            <w:pPr>
              <w:keepNext w:val="0"/>
              <w:keepLines w:val="0"/>
              <w:widowControl/>
              <w:suppressLineNumbers w:val="0"/>
              <w:jc w:val="left"/>
              <w:rPr>
                <w:rFonts w:hint="default" w:ascii="Calibri" w:hAnsi="Calibri" w:eastAsia="sans-serif" w:cs="Calibri"/>
                <w:b/>
                <w:bCs/>
              </w:rPr>
            </w:pPr>
            <w:r>
              <w:rPr>
                <w:rFonts w:hint="default" w:ascii="Calibri" w:hAnsi="Calibri" w:eastAsia="sans-serif" w:cs="Calibri"/>
                <w:b/>
                <w:bCs/>
                <w:kern w:val="0"/>
                <w:sz w:val="24"/>
                <w:szCs w:val="24"/>
                <w:lang w:val="en-US" w:eastAsia="zh-CN" w:bidi="ar"/>
              </w:rPr>
              <w:t>Horaire de travail</w:t>
            </w:r>
          </w:p>
        </w:tc>
        <w:tc>
          <w:tcPr>
            <w:tcW w:w="0" w:type="auto"/>
            <w:shd w:val="clear"/>
            <w:vAlign w:val="center"/>
          </w:tcPr>
          <w:p w14:paraId="5101010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Temps partiel de nuit - à convenir</w:t>
            </w:r>
          </w:p>
        </w:tc>
      </w:tr>
    </w:tbl>
    <w:p w14:paraId="5DD5A29B">
      <w:pPr>
        <w:pStyle w:val="7"/>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 Prise de poste immédiate</w:t>
      </w:r>
    </w:p>
    <w:p w14:paraId="4E3BAC3A">
      <w:pPr>
        <w:pStyle w:val="7"/>
        <w:keepNext w:val="0"/>
        <w:keepLines w:val="0"/>
        <w:widowControl/>
        <w:suppressLineNumbers w:val="0"/>
        <w:spacing w:before="0" w:beforeAutospacing="0"/>
        <w:rPr>
          <w:rFonts w:hint="default" w:ascii="Calibri" w:hAnsi="Calibri" w:cs="Calibri"/>
        </w:rPr>
      </w:pPr>
      <w:r>
        <w:rPr>
          <w:rFonts w:hint="default" w:ascii="Calibri" w:hAnsi="Calibri" w:eastAsia="sans-serif" w:cs="Calibri"/>
          <w:i w:val="0"/>
          <w:iCs w:val="0"/>
          <w:caps w:val="0"/>
          <w:color w:val="2F3A48"/>
          <w:spacing w:val="0"/>
          <w:sz w:val="19"/>
          <w:szCs w:val="19"/>
          <w:shd w:val="clear" w:fill="FFFFFF"/>
        </w:rPr>
        <w:t>👉🏼Découvrez les nombreux avantages du secteur public ➡️ minimum 26 jours de VA, 10 jours fériés légaux et 4 extra-légaux, chèques-repas, chèques cadeaux, reprise de l’ancienneté, congés calculés dans l’année en cours, prime pour les déplacements à vélo, abonnement gratuit pour les transports en commun (domicile-lieu de travail), assurance hospitalisation avantageuse,…</w:t>
      </w:r>
    </w:p>
    <w:p w14:paraId="357F32FE">
      <w:pPr>
        <w:rPr>
          <w:rFonts w:hint="default" w:ascii="Calibri" w:hAnsi="Calibri" w:cs="Calibri"/>
        </w:rPr>
      </w:pPr>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4E8C6"/>
    <w:multiLevelType w:val="multilevel"/>
    <w:tmpl w:val="CBE4E8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F1949D1"/>
    <w:multiLevelType w:val="multilevel"/>
    <w:tmpl w:val="EF1949D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D9A09C3"/>
    <w:multiLevelType w:val="multilevel"/>
    <w:tmpl w:val="0D9A09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07C4C"/>
    <w:rsid w:val="6840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2026-02-16T17:58:00Z</dcterms:created>
  <dc:creator>sebastien pirlet</dc:creator>
  <cp:lastModifiedBy>sebastien pirlet</cp:lastModifiedBy>
  <dcterms:modified xsi:type="dcterms:W3CDTF">2026-02-16T17:59:20Z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1BCE69A667EF49D8AF1AE1EB168E5FA0_11</vt:lpwstr>
  </property>
</Properties>
</file>