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C227">
      <w:pPr>
        <w:pStyle w:val="2"/>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Formateur-rice en secrétariat comptable (H/F/X)</w:t>
      </w:r>
    </w:p>
    <w:p w14:paraId="495E3742">
      <w:pPr>
        <w:keepNext w:val="0"/>
        <w:keepLines w:val="0"/>
        <w:widowControl/>
        <w:suppressLineNumbers w:val="0"/>
        <w:pBdr>
          <w:top w:val="single" w:color="707070" w:sz="12" w:space="0"/>
          <w:left w:val="single" w:color="707070" w:sz="12" w:space="0"/>
          <w:bottom w:val="single" w:color="707070" w:sz="12" w:space="0"/>
          <w:right w:val="single" w:color="707070" w:sz="12" w:space="0"/>
        </w:pBdr>
        <w:shd w:val="clear" w:fill="FFFFFF"/>
        <w:ind w:left="0" w:firstLine="0"/>
        <w:jc w:val="left"/>
        <w:rPr>
          <w:rFonts w:hint="default" w:ascii="Calibri" w:hAnsi="Calibri" w:eastAsia="sans-serif" w:cs="Calibri"/>
          <w:i w:val="0"/>
          <w:iCs w:val="0"/>
          <w:caps w:val="0"/>
          <w:color w:val="2F3A48"/>
          <w:spacing w:val="0"/>
          <w:sz w:val="19"/>
          <w:szCs w:val="19"/>
        </w:rPr>
      </w:pPr>
      <w:bookmarkStart w:id="0" w:name="_GoBack"/>
      <w:bookmarkEnd w:id="0"/>
      <w:r>
        <w:rPr>
          <w:rFonts w:hint="default" w:ascii="Calibri" w:hAnsi="Calibri" w:eastAsia="sans-serif" w:cs="Calibri"/>
          <w:i w:val="0"/>
          <w:iCs w:val="0"/>
          <w:caps w:val="0"/>
          <w:color w:val="2F3A48"/>
          <w:spacing w:val="0"/>
          <w:kern w:val="0"/>
          <w:sz w:val="19"/>
          <w:szCs w:val="19"/>
          <w:bdr w:val="single" w:color="707070" w:sz="12" w:space="0"/>
          <w:shd w:val="clear" w:fill="FFFFFF"/>
          <w:lang w:val="en-US" w:eastAsia="zh-CN" w:bidi="ar"/>
        </w:rPr>
        <w:drawing>
          <wp:inline distT="0" distB="0" distL="114300" distR="114300">
            <wp:extent cx="2438400" cy="1743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438400" cy="1743075"/>
                    </a:xfrm>
                    <a:prstGeom prst="rect">
                      <a:avLst/>
                    </a:prstGeom>
                    <a:noFill/>
                    <a:ln w="9525">
                      <a:noFill/>
                    </a:ln>
                  </pic:spPr>
                </pic:pic>
              </a:graphicData>
            </a:graphic>
          </wp:inline>
        </w:drawing>
      </w:r>
    </w:p>
    <w:p w14:paraId="084F2727">
      <w:pPr>
        <w:keepNext w:val="0"/>
        <w:keepLines w:val="0"/>
        <w:widowControl/>
        <w:suppressLineNumbers w:val="0"/>
        <w:shd w:val="clear" w:fill="FFFFFF"/>
        <w:ind w:left="0" w:firstLine="0"/>
        <w:jc w:val="lef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shd w:val="clear" w:fill="FFFFFF"/>
          <w:lang w:val="en-US" w:eastAsia="zh-CN" w:bidi="ar"/>
        </w:rPr>
        <w:t>ESPACE FORMATION EMPLOI</w:t>
      </w:r>
    </w:p>
    <w:p w14:paraId="7C737FFB">
      <w:pPr>
        <w:keepNext w:val="0"/>
        <w:keepLines w:val="0"/>
        <w:widowControl/>
        <w:suppressLineNumbers w:val="0"/>
        <w:shd w:val="clear" w:fill="FFFFFF"/>
        <w:ind w:left="0" w:firstLine="0"/>
        <w:jc w:val="lef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shd w:val="clear" w:fill="FFFFFF"/>
          <w:lang w:val="en-US" w:eastAsia="zh-CN" w:bidi="ar"/>
        </w:rPr>
        <w:t>Formation professionnelle</w:t>
      </w:r>
    </w:p>
    <w:p w14:paraId="1909B86A">
      <w:pPr>
        <w:pStyle w:val="8"/>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Durée déterminée</w:t>
      </w:r>
    </w:p>
    <w:p w14:paraId="1F2CA43B">
      <w:pPr>
        <w:pStyle w:val="8"/>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Namur</w:t>
      </w:r>
    </w:p>
    <w:p w14:paraId="0531C7A9">
      <w:pPr>
        <w:pStyle w:val="8"/>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Temps plein</w:t>
      </w:r>
    </w:p>
    <w:p w14:paraId="7BF7C46E">
      <w:pPr>
        <w:pStyle w:val="8"/>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Non renseigné</w:t>
      </w:r>
    </w:p>
    <w:p w14:paraId="732F7A0A">
      <w:pPr>
        <w:pStyle w:val="8"/>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1 poste</w:t>
      </w:r>
    </w:p>
    <w:p w14:paraId="1CFAD1D2">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Espace Formation Emploi ASBL (EFE)</w:t>
      </w:r>
      <w:r>
        <w:rPr>
          <w:rFonts w:hint="default" w:ascii="Calibri" w:hAnsi="Calibri" w:eastAsia="sans-serif" w:cs="Calibri"/>
          <w:i w:val="0"/>
          <w:iCs w:val="0"/>
          <w:caps w:val="0"/>
          <w:color w:val="2F3A48"/>
          <w:spacing w:val="0"/>
          <w:sz w:val="19"/>
          <w:szCs w:val="19"/>
          <w:shd w:val="clear" w:fill="FFFFFF"/>
        </w:rPr>
        <w:t> accompagne des adultes dont les troubles sensoriels, physiques et/ou psychiques freinent l’intégration et l’inclusion socioprofessionnelle.</w:t>
      </w:r>
    </w:p>
    <w:p w14:paraId="5B30A248">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Notre objectif : construire, avec chaque stagiaire, un parcours d’insertion individualisé, réaliste et réalisable et de leur permettre de développer des compétences directement mobilisables en entreprise, dans un cadre sécurisant et respectueux de son rythme.</w:t>
      </w:r>
    </w:p>
    <w:p w14:paraId="1B54E34C">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Notre approche repose sur des parcours individualisés, une pédagogie active et inclusive, un travail interdisciplinaire étroit entre les formateurs et une logique de co-construction avec les stagiaires.</w:t>
      </w:r>
    </w:p>
    <w:p w14:paraId="52B81B9E">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Poste à pourvoir</w:t>
      </w:r>
    </w:p>
    <w:p w14:paraId="5C1C37AD">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p w14:paraId="199B8A8C">
      <w:pPr>
        <w:pStyle w:val="3"/>
        <w:keepNext w:val="0"/>
        <w:keepLines w:val="0"/>
        <w:widowControl/>
        <w:suppressLineNumbers w:val="0"/>
        <w:spacing w:before="0" w:beforeAutospacing="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Responsabilité et missions</w:t>
      </w:r>
    </w:p>
    <w:p w14:paraId="7648FABE">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Votre action s’inscrit selon quatre axes :</w:t>
      </w:r>
    </w:p>
    <w:p w14:paraId="19C48E11">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1. Assurer les cours de secrétaire-comptable</w:t>
      </w:r>
    </w:p>
    <w:p w14:paraId="181DC5F5">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Vous accompagnez les stagiaires dans l’acquisition de compétences telles que :</w:t>
      </w:r>
    </w:p>
    <w:p w14:paraId="08EA6957">
      <w:pPr>
        <w:keepNext w:val="0"/>
        <w:keepLines w:val="0"/>
        <w:widowControl/>
        <w:numPr>
          <w:ilvl w:val="0"/>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Secrétariat et administration</w:t>
      </w:r>
    </w:p>
    <w:p w14:paraId="21D5DF85">
      <w:pPr>
        <w:keepNext w:val="0"/>
        <w:keepLines w:val="0"/>
        <w:widowControl/>
        <w:numPr>
          <w:ilvl w:val="1"/>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Documents commerciaux (Privé et publique)</w:t>
      </w:r>
    </w:p>
    <w:p w14:paraId="47D1ED89">
      <w:pPr>
        <w:keepNext w:val="0"/>
        <w:keepLines w:val="0"/>
        <w:widowControl/>
        <w:numPr>
          <w:ilvl w:val="1"/>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Techniques de secrétariat</w:t>
      </w:r>
    </w:p>
    <w:p w14:paraId="05A1F46B">
      <w:pPr>
        <w:keepNext w:val="0"/>
        <w:keepLines w:val="0"/>
        <w:widowControl/>
        <w:numPr>
          <w:ilvl w:val="1"/>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Communication écrite</w:t>
      </w:r>
    </w:p>
    <w:p w14:paraId="2A57E9CF">
      <w:pPr>
        <w:keepNext w:val="0"/>
        <w:keepLines w:val="0"/>
        <w:widowControl/>
        <w:numPr>
          <w:ilvl w:val="1"/>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Accueil et téléphonie</w:t>
      </w:r>
    </w:p>
    <w:p w14:paraId="31279BCA">
      <w:pPr>
        <w:keepNext w:val="0"/>
        <w:keepLines w:val="0"/>
        <w:widowControl/>
        <w:numPr>
          <w:ilvl w:val="0"/>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Comptabilité et notions financières</w:t>
      </w:r>
    </w:p>
    <w:p w14:paraId="21B5AB95">
      <w:pPr>
        <w:keepNext w:val="0"/>
        <w:keepLines w:val="0"/>
        <w:widowControl/>
        <w:numPr>
          <w:ilvl w:val="1"/>
          <w:numId w:val="2"/>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Bases de comptabilité générale et budgétaire (service publique)</w:t>
      </w:r>
    </w:p>
    <w:p w14:paraId="5EAD4FFD">
      <w:pPr>
        <w:keepNext w:val="0"/>
        <w:keepLines w:val="0"/>
        <w:widowControl/>
        <w:numPr>
          <w:ilvl w:val="1"/>
          <w:numId w:val="2"/>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Documents comptables</w:t>
      </w:r>
    </w:p>
    <w:p w14:paraId="63C8E424">
      <w:pPr>
        <w:keepNext w:val="0"/>
        <w:keepLines w:val="0"/>
        <w:widowControl/>
        <w:numPr>
          <w:ilvl w:val="1"/>
          <w:numId w:val="2"/>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TVA</w:t>
      </w:r>
    </w:p>
    <w:p w14:paraId="2FB49CE0">
      <w:pPr>
        <w:keepNext w:val="0"/>
        <w:keepLines w:val="0"/>
        <w:widowControl/>
        <w:numPr>
          <w:ilvl w:val="1"/>
          <w:numId w:val="2"/>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Initiation aux logiciels comptables (ex. Winbooks-Odoo,…)</w:t>
      </w:r>
    </w:p>
    <w:p w14:paraId="053C0F20">
      <w:pPr>
        <w:keepNext w:val="0"/>
        <w:keepLines w:val="0"/>
        <w:widowControl/>
        <w:numPr>
          <w:ilvl w:val="0"/>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Mathématiques appliquées</w:t>
      </w:r>
      <w:r>
        <w:rPr>
          <w:rFonts w:hint="default" w:ascii="Calibri" w:hAnsi="Calibri" w:eastAsia="sans-serif" w:cs="Calibri"/>
          <w:i w:val="0"/>
          <w:iCs w:val="0"/>
          <w:caps w:val="0"/>
          <w:color w:val="2F3A48"/>
          <w:spacing w:val="0"/>
          <w:sz w:val="19"/>
          <w:szCs w:val="19"/>
          <w:shd w:val="clear" w:fill="FFFFFF"/>
        </w:rPr>
        <w:t> (arithmétique commerciale, pourcentages, logique)</w:t>
      </w:r>
    </w:p>
    <w:p w14:paraId="62DB2D11">
      <w:pPr>
        <w:keepNext w:val="0"/>
        <w:keepLines w:val="0"/>
        <w:widowControl/>
        <w:numPr>
          <w:ilvl w:val="0"/>
          <w:numId w:val="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Bureautique</w:t>
      </w:r>
    </w:p>
    <w:p w14:paraId="08E25B4A">
      <w:pPr>
        <w:keepNext w:val="0"/>
        <w:keepLines w:val="0"/>
        <w:widowControl/>
        <w:numPr>
          <w:ilvl w:val="1"/>
          <w:numId w:val="4"/>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Suite Office (Teams, IA,….)</w:t>
      </w:r>
    </w:p>
    <w:p w14:paraId="5F449CF2">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2. Être formateur-rice référent-e</w:t>
      </w:r>
    </w:p>
    <w:p w14:paraId="4629E383">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En tant que formateur-rice référent-e, vous êtes le fil conducteur du parcours du stagiaire :</w:t>
      </w:r>
    </w:p>
    <w:p w14:paraId="25788A9D">
      <w:pPr>
        <w:keepNext w:val="0"/>
        <w:keepLines w:val="0"/>
        <w:widowControl/>
        <w:numPr>
          <w:ilvl w:val="0"/>
          <w:numId w:val="5"/>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Co-construction, suivi et adaptation du </w:t>
      </w:r>
      <w:r>
        <w:rPr>
          <w:rFonts w:hint="default" w:ascii="Calibri" w:hAnsi="Calibri" w:eastAsia="sans-serif" w:cs="Calibri"/>
          <w:b/>
          <w:bCs/>
          <w:i w:val="0"/>
          <w:iCs w:val="0"/>
          <w:caps w:val="0"/>
          <w:color w:val="2F3A48"/>
          <w:spacing w:val="0"/>
          <w:sz w:val="19"/>
          <w:szCs w:val="19"/>
          <w:shd w:val="clear" w:fill="FFFFFF"/>
        </w:rPr>
        <w:t>Plan d’Action Individualisé (PAI)</w:t>
      </w:r>
      <w:r>
        <w:rPr>
          <w:rFonts w:hint="default" w:ascii="Calibri" w:hAnsi="Calibri" w:eastAsia="sans-serif" w:cs="Calibri"/>
          <w:i w:val="0"/>
          <w:iCs w:val="0"/>
          <w:caps w:val="0"/>
          <w:color w:val="2F3A48"/>
          <w:spacing w:val="0"/>
          <w:sz w:val="19"/>
          <w:szCs w:val="19"/>
          <w:shd w:val="clear" w:fill="FFFFFF"/>
        </w:rPr>
        <w:t> ;</w:t>
      </w:r>
    </w:p>
    <w:p w14:paraId="1E78BD88">
      <w:pPr>
        <w:keepNext w:val="0"/>
        <w:keepLines w:val="0"/>
        <w:widowControl/>
        <w:numPr>
          <w:ilvl w:val="0"/>
          <w:numId w:val="5"/>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Coordination avec l’équipe interdisciplinaire ;</w:t>
      </w:r>
    </w:p>
    <w:p w14:paraId="13A7DAFA">
      <w:pPr>
        <w:keepNext w:val="0"/>
        <w:keepLines w:val="0"/>
        <w:widowControl/>
        <w:numPr>
          <w:ilvl w:val="0"/>
          <w:numId w:val="5"/>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Accompagnement des stages en entreprise :</w:t>
      </w:r>
    </w:p>
    <w:p w14:paraId="276CF270">
      <w:pPr>
        <w:keepNext w:val="0"/>
        <w:keepLines w:val="0"/>
        <w:widowControl/>
        <w:numPr>
          <w:ilvl w:val="1"/>
          <w:numId w:val="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Suivi dans la recherche de lieux de stage,</w:t>
      </w:r>
    </w:p>
    <w:p w14:paraId="33E9F95C">
      <w:pPr>
        <w:keepNext w:val="0"/>
        <w:keepLines w:val="0"/>
        <w:widowControl/>
        <w:numPr>
          <w:ilvl w:val="1"/>
          <w:numId w:val="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Contractualisation du stage,</w:t>
      </w:r>
    </w:p>
    <w:p w14:paraId="40E0490E">
      <w:pPr>
        <w:keepNext w:val="0"/>
        <w:keepLines w:val="0"/>
        <w:widowControl/>
        <w:numPr>
          <w:ilvl w:val="1"/>
          <w:numId w:val="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Définition et évaluation des objectifs,</w:t>
      </w:r>
    </w:p>
    <w:p w14:paraId="32637666">
      <w:pPr>
        <w:keepNext w:val="0"/>
        <w:keepLines w:val="0"/>
        <w:widowControl/>
        <w:numPr>
          <w:ilvl w:val="1"/>
          <w:numId w:val="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Suivi et évaluations intermédiaires et finales ;</w:t>
      </w:r>
    </w:p>
    <w:p w14:paraId="79A7E199">
      <w:pPr>
        <w:keepNext w:val="0"/>
        <w:keepLines w:val="0"/>
        <w:widowControl/>
        <w:numPr>
          <w:ilvl w:val="0"/>
          <w:numId w:val="5"/>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Gestion administrative du dossier pédagogique.</w:t>
      </w:r>
    </w:p>
    <w:p w14:paraId="62A7CC7D">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Vous veillez à ce que le stagiaire se sente sécurisé, soutenu et acteur de son parcours.</w:t>
      </w:r>
    </w:p>
    <w:p w14:paraId="15180235">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3. Participer au suivi administratif et institutionnel</w:t>
      </w:r>
    </w:p>
    <w:p w14:paraId="229163FE">
      <w:pPr>
        <w:keepNext w:val="0"/>
        <w:keepLines w:val="0"/>
        <w:widowControl/>
        <w:numPr>
          <w:ilvl w:val="0"/>
          <w:numId w:val="7"/>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Complétion des PAI et outils de suivi,</w:t>
      </w:r>
    </w:p>
    <w:p w14:paraId="6282147C">
      <w:pPr>
        <w:keepNext w:val="0"/>
        <w:keepLines w:val="0"/>
        <w:widowControl/>
        <w:numPr>
          <w:ilvl w:val="0"/>
          <w:numId w:val="7"/>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Participation aux réunions d’équipe et de suivi,</w:t>
      </w:r>
    </w:p>
    <w:p w14:paraId="0169038D">
      <w:pPr>
        <w:keepNext w:val="0"/>
        <w:keepLines w:val="0"/>
        <w:widowControl/>
        <w:numPr>
          <w:ilvl w:val="0"/>
          <w:numId w:val="7"/>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Respect du cadre SPW / INAMI / CFISPA et du secret professionnel partagé</w:t>
      </w:r>
    </w:p>
    <w:p w14:paraId="1E2A0504">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4. Analyser et faire évoluer vos pratiques</w:t>
      </w:r>
    </w:p>
    <w:p w14:paraId="00E568D4">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Vous vous inscrivez dans une dynamique de :</w:t>
      </w:r>
    </w:p>
    <w:p w14:paraId="20312B6D">
      <w:pPr>
        <w:keepNext w:val="0"/>
        <w:keepLines w:val="0"/>
        <w:widowControl/>
        <w:numPr>
          <w:ilvl w:val="0"/>
          <w:numId w:val="8"/>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Remise en question professionnelle,</w:t>
      </w:r>
    </w:p>
    <w:p w14:paraId="3C21258A">
      <w:pPr>
        <w:keepNext w:val="0"/>
        <w:keepLines w:val="0"/>
        <w:widowControl/>
        <w:numPr>
          <w:ilvl w:val="0"/>
          <w:numId w:val="8"/>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Actualisation continue des contenus (législation, pratiques métiers, outils numériques),</w:t>
      </w:r>
    </w:p>
    <w:p w14:paraId="6A9E169B">
      <w:pPr>
        <w:keepNext w:val="0"/>
        <w:keepLines w:val="0"/>
        <w:widowControl/>
        <w:numPr>
          <w:ilvl w:val="0"/>
          <w:numId w:val="8"/>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Participation active à la formation continuée.</w:t>
      </w:r>
    </w:p>
    <w:p w14:paraId="25087A65">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Lieu(x) de travail</w:t>
      </w:r>
    </w:p>
    <w:p w14:paraId="39624D87">
      <w:pPr>
        <w:keepNext w:val="0"/>
        <w:keepLines w:val="0"/>
        <w:widowControl/>
        <w:numPr>
          <w:ilvl w:val="0"/>
          <w:numId w:val="9"/>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Namur</w:t>
      </w:r>
    </w:p>
    <w:p w14:paraId="37159932">
      <w:pPr>
        <w:keepNext w:val="0"/>
        <w:keepLines w:val="0"/>
        <w:widowControl/>
        <w:suppressLineNumbers w:val="0"/>
        <w:pBdr>
          <w:top w:val="single" w:color="DECAAC" w:sz="12" w:space="0"/>
        </w:pBdr>
        <w:shd w:val="clear" w:fill="FFFFFF"/>
        <w:ind w:left="0" w:firstLine="0"/>
        <w:jc w:val="left"/>
        <w:rPr>
          <w:rFonts w:hint="default" w:ascii="Calibri" w:hAnsi="Calibri" w:eastAsia="sans-serif" w:cs="Calibri"/>
          <w:i w:val="0"/>
          <w:iCs w:val="0"/>
          <w:caps w:val="0"/>
          <w:color w:val="2F3A48"/>
          <w:spacing w:val="0"/>
          <w:sz w:val="19"/>
          <w:szCs w:val="19"/>
        </w:rPr>
      </w:pPr>
      <w:r>
        <w:rPr>
          <w:rStyle w:val="9"/>
          <w:rFonts w:hint="default" w:ascii="Calibri" w:hAnsi="Calibri" w:eastAsia="sans-serif" w:cs="Calibri"/>
          <w:b/>
          <w:bCs/>
          <w:i w:val="0"/>
          <w:iCs w:val="0"/>
          <w:caps w:val="0"/>
          <w:color w:val="2F3A48"/>
          <w:spacing w:val="0"/>
          <w:kern w:val="0"/>
          <w:sz w:val="19"/>
          <w:szCs w:val="19"/>
          <w:shd w:val="clear" w:fill="FFFFFF"/>
          <w:lang w:val="en-US" w:eastAsia="zh-CN" w:bidi="ar"/>
        </w:rPr>
        <w:t>Déplacements à prévoir dans le cadre de la fonction.</w:t>
      </w:r>
    </w:p>
    <w:p w14:paraId="2EF45411">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Votre profil</w:t>
      </w:r>
    </w:p>
    <w:p w14:paraId="0CC9610F">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p w14:paraId="77806A98">
      <w:pPr>
        <w:pStyle w:val="3"/>
        <w:keepNext w:val="0"/>
        <w:keepLines w:val="0"/>
        <w:widowControl/>
        <w:suppressLineNumbers w:val="0"/>
        <w:spacing w:before="0" w:beforeAutospacing="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Métier</w:t>
      </w:r>
    </w:p>
    <w:p w14:paraId="29529A9B">
      <w:pPr>
        <w:keepNext w:val="0"/>
        <w:keepLines w:val="0"/>
        <w:widowControl/>
        <w:suppressLineNumbers w:val="0"/>
        <w:pBdr>
          <w:top w:val="single" w:color="DECAAC" w:sz="12" w:space="0"/>
        </w:pBdr>
        <w:shd w:val="clear" w:fill="FFFFFF"/>
        <w:ind w:left="0" w:firstLine="0"/>
        <w:jc w:val="lef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shd w:val="clear" w:fill="FFFFFF"/>
          <w:lang w:val="en-US" w:eastAsia="zh-CN" w:bidi="ar"/>
        </w:rPr>
        <w:t>Formateur / Formatrice pour adultes</w:t>
      </w:r>
    </w:p>
    <w:p w14:paraId="5BD0B023">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Compétences professionnelles</w:t>
      </w:r>
    </w:p>
    <w:p w14:paraId="5C676A32">
      <w:pPr>
        <w:keepNext w:val="0"/>
        <w:keepLines w:val="0"/>
        <w:widowControl/>
        <w:numPr>
          <w:ilvl w:val="0"/>
          <w:numId w:val="10"/>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Dispenser une formation en : Comptabilité, gestion</w:t>
      </w:r>
    </w:p>
    <w:p w14:paraId="4C73D160">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Savoir-faire comportementaux</w:t>
      </w:r>
    </w:p>
    <w:p w14:paraId="5BE2E0EA">
      <w:pPr>
        <w:keepNext w:val="0"/>
        <w:keepLines w:val="0"/>
        <w:widowControl/>
        <w:numPr>
          <w:ilvl w:val="0"/>
          <w:numId w:val="1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Faculté d’adaptation</w:t>
      </w:r>
    </w:p>
    <w:p w14:paraId="18ABB26B">
      <w:pPr>
        <w:keepNext w:val="0"/>
        <w:keepLines w:val="0"/>
        <w:widowControl/>
        <w:numPr>
          <w:ilvl w:val="0"/>
          <w:numId w:val="1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Tolérance</w:t>
      </w:r>
    </w:p>
    <w:p w14:paraId="2D2CF665">
      <w:pPr>
        <w:keepNext w:val="0"/>
        <w:keepLines w:val="0"/>
        <w:widowControl/>
        <w:numPr>
          <w:ilvl w:val="0"/>
          <w:numId w:val="1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Sens de l'éthique</w:t>
      </w:r>
    </w:p>
    <w:p w14:paraId="3E901A25">
      <w:pPr>
        <w:keepNext w:val="0"/>
        <w:keepLines w:val="0"/>
        <w:widowControl/>
        <w:numPr>
          <w:ilvl w:val="0"/>
          <w:numId w:val="1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Autonomie</w:t>
      </w:r>
    </w:p>
    <w:p w14:paraId="28EA4AB7">
      <w:pPr>
        <w:keepNext w:val="0"/>
        <w:keepLines w:val="0"/>
        <w:widowControl/>
        <w:numPr>
          <w:ilvl w:val="0"/>
          <w:numId w:val="1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Esprit d’équipe</w:t>
      </w:r>
    </w:p>
    <w:p w14:paraId="15656186">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Compétences numériques</w:t>
      </w:r>
    </w:p>
    <w:p w14:paraId="03C29BB7">
      <w:pPr>
        <w:keepNext w:val="0"/>
        <w:keepLines w:val="0"/>
        <w:widowControl/>
        <w:numPr>
          <w:ilvl w:val="0"/>
          <w:numId w:val="12"/>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Traitement de l'information</w:t>
      </w:r>
    </w:p>
    <w:p w14:paraId="129882E9">
      <w:pPr>
        <w:keepNext w:val="0"/>
        <w:keepLines w:val="0"/>
        <w:widowControl/>
        <w:numPr>
          <w:ilvl w:val="0"/>
          <w:numId w:val="12"/>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Communication</w:t>
      </w:r>
    </w:p>
    <w:p w14:paraId="5769D2EB">
      <w:pPr>
        <w:keepNext w:val="0"/>
        <w:keepLines w:val="0"/>
        <w:widowControl/>
        <w:numPr>
          <w:ilvl w:val="0"/>
          <w:numId w:val="12"/>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Création de contenu</w:t>
      </w:r>
    </w:p>
    <w:p w14:paraId="70218813">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Expériences, langues et qualifications</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75"/>
        <w:gridCol w:w="1917"/>
        <w:gridCol w:w="544"/>
      </w:tblGrid>
      <w:tr w14:paraId="1358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3AD3F8C5">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Expérience</w:t>
            </w:r>
          </w:p>
          <w:p w14:paraId="62B66C28">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Niveau d'experience</w:t>
            </w:r>
          </w:p>
          <w:p w14:paraId="2D1E6212">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w:t>
            </w:r>
          </w:p>
        </w:tc>
      </w:tr>
      <w:tr w14:paraId="554F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14681E7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Formateur / Formatrice pour adultes</w:t>
            </w:r>
          </w:p>
        </w:tc>
        <w:tc>
          <w:tcPr>
            <w:tcW w:w="0" w:type="auto"/>
            <w:shd w:val="clear"/>
            <w:vAlign w:val="center"/>
          </w:tcPr>
          <w:p w14:paraId="520A1F7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Sans importance</w:t>
            </w:r>
          </w:p>
        </w:tc>
        <w:tc>
          <w:tcPr>
            <w:tcW w:w="0" w:type="auto"/>
            <w:shd w:val="clear"/>
            <w:vAlign w:val="center"/>
          </w:tcPr>
          <w:p w14:paraId="4D85F81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5EA1014F">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Formation et/ou expérience solide en secrétariat-comptabilité</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231"/>
        <w:gridCol w:w="695"/>
        <w:gridCol w:w="710"/>
      </w:tblGrid>
      <w:tr w14:paraId="02D0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3AF60343">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Permis de conduire</w:t>
            </w:r>
          </w:p>
          <w:p w14:paraId="6C742141">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Sélection médicale</w:t>
            </w:r>
          </w:p>
          <w:p w14:paraId="5419C8AA">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 pour l'exercice de la fonction</w:t>
            </w:r>
          </w:p>
        </w:tc>
      </w:tr>
      <w:tr w14:paraId="749B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 w:hRule="atLeast"/>
          <w:tblCellSpacing w:w="15" w:type="dxa"/>
        </w:trPr>
        <w:tc>
          <w:tcPr>
            <w:tcW w:w="0" w:type="auto"/>
            <w:shd w:val="clear"/>
            <w:vAlign w:val="center"/>
          </w:tcPr>
          <w:p w14:paraId="727CF25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B</w:t>
            </w:r>
          </w:p>
        </w:tc>
        <w:tc>
          <w:tcPr>
            <w:tcW w:w="0" w:type="auto"/>
            <w:shd w:val="clear"/>
            <w:vAlign w:val="center"/>
          </w:tcPr>
          <w:p w14:paraId="195BDC7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c>
          <w:tcPr>
            <w:tcW w:w="0" w:type="auto"/>
            <w:shd w:val="clear"/>
            <w:vAlign w:val="center"/>
          </w:tcPr>
          <w:p w14:paraId="3FB79018">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4ECBD2E3">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Commentaire général</w:t>
      </w:r>
    </w:p>
    <w:p w14:paraId="11657D6A">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p w14:paraId="76466E83">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Votre profil</w:t>
      </w:r>
    </w:p>
    <w:p w14:paraId="0BFF8EE7">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Connaissances et compétences</w:t>
      </w:r>
    </w:p>
    <w:p w14:paraId="3B457154">
      <w:pPr>
        <w:keepNext w:val="0"/>
        <w:keepLines w:val="0"/>
        <w:widowControl/>
        <w:numPr>
          <w:ilvl w:val="0"/>
          <w:numId w:val="1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Formation et/ou expérience solide en secrétariat-comptabilité</w:t>
      </w:r>
    </w:p>
    <w:p w14:paraId="711CBA0C">
      <w:pPr>
        <w:keepNext w:val="0"/>
        <w:keepLines w:val="0"/>
        <w:widowControl/>
        <w:numPr>
          <w:ilvl w:val="0"/>
          <w:numId w:val="1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Très bonne maîtrise de la suite Office ;</w:t>
      </w:r>
    </w:p>
    <w:p w14:paraId="7E9DD85A">
      <w:pPr>
        <w:keepNext w:val="0"/>
        <w:keepLines w:val="0"/>
        <w:widowControl/>
        <w:numPr>
          <w:ilvl w:val="0"/>
          <w:numId w:val="1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Intérêt marqué pour la pédagogie des adultes ;</w:t>
      </w:r>
    </w:p>
    <w:p w14:paraId="0C8720E8">
      <w:pPr>
        <w:keepNext w:val="0"/>
        <w:keepLines w:val="0"/>
        <w:widowControl/>
        <w:numPr>
          <w:ilvl w:val="0"/>
          <w:numId w:val="1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Capacité à adapter méthodes et outils à des publics hétérogènes ;</w:t>
      </w:r>
    </w:p>
    <w:p w14:paraId="595A9A93">
      <w:pPr>
        <w:keepNext w:val="0"/>
        <w:keepLines w:val="0"/>
        <w:widowControl/>
        <w:numPr>
          <w:ilvl w:val="0"/>
          <w:numId w:val="1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Connaissance ou intérêt pour le cadre institutionnel belge (SPW, INAMI, CFISPA).</w:t>
      </w:r>
    </w:p>
    <w:p w14:paraId="26BF1626">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 Savoir-être</w:t>
      </w:r>
    </w:p>
    <w:p w14:paraId="7F72440C">
      <w:pPr>
        <w:keepNext w:val="0"/>
        <w:keepLines w:val="0"/>
        <w:widowControl/>
        <w:numPr>
          <w:ilvl w:val="0"/>
          <w:numId w:val="14"/>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Posture bienveillante, non jugeante et sécurisante ;</w:t>
      </w:r>
    </w:p>
    <w:p w14:paraId="7464CF6D">
      <w:pPr>
        <w:keepNext w:val="0"/>
        <w:keepLines w:val="0"/>
        <w:widowControl/>
        <w:numPr>
          <w:ilvl w:val="0"/>
          <w:numId w:val="14"/>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Capacité d’écoute et d’adaptation ;</w:t>
      </w:r>
    </w:p>
    <w:p w14:paraId="1E2AE640">
      <w:pPr>
        <w:keepNext w:val="0"/>
        <w:keepLines w:val="0"/>
        <w:widowControl/>
        <w:numPr>
          <w:ilvl w:val="0"/>
          <w:numId w:val="14"/>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Esprit d’équipe et sens de la collaboration interdisciplinaire ;</w:t>
      </w:r>
    </w:p>
    <w:p w14:paraId="7E922EC1">
      <w:pPr>
        <w:keepNext w:val="0"/>
        <w:keepLines w:val="0"/>
        <w:widowControl/>
        <w:numPr>
          <w:ilvl w:val="0"/>
          <w:numId w:val="14"/>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Créativité pédagogique et proactivité ;</w:t>
      </w:r>
    </w:p>
    <w:p w14:paraId="1B3F9016">
      <w:pPr>
        <w:keepNext w:val="0"/>
        <w:keepLines w:val="0"/>
        <w:widowControl/>
        <w:numPr>
          <w:ilvl w:val="0"/>
          <w:numId w:val="14"/>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Rigueur, organisation et respect de la déontologie.</w:t>
      </w:r>
    </w:p>
    <w:p w14:paraId="30967A65">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Condition du poste</w:t>
      </w:r>
    </w:p>
    <w:p w14:paraId="4BBC0CC6">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51"/>
        <w:gridCol w:w="252"/>
        <w:gridCol w:w="252"/>
        <w:gridCol w:w="981"/>
      </w:tblGrid>
      <w:tr w14:paraId="0F48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369BF669">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Type de Contrat</w:t>
            </w:r>
          </w:p>
          <w:p w14:paraId="576BB3EC">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Date de début</w:t>
            </w:r>
          </w:p>
          <w:p w14:paraId="50DE4E9A">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Date de fin</w:t>
            </w:r>
          </w:p>
          <w:p w14:paraId="57950A07">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Réserve de recrutement</w:t>
            </w:r>
          </w:p>
        </w:tc>
      </w:tr>
      <w:tr w14:paraId="120B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 w:hRule="atLeast"/>
          <w:tblCellSpacing w:w="15" w:type="dxa"/>
        </w:trPr>
        <w:tc>
          <w:tcPr>
            <w:tcW w:w="0" w:type="auto"/>
            <w:shd w:val="clear"/>
            <w:vAlign w:val="center"/>
          </w:tcPr>
          <w:p w14:paraId="6DB87C2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Durée déterminée</w:t>
            </w:r>
          </w:p>
        </w:tc>
        <w:tc>
          <w:tcPr>
            <w:tcW w:w="0" w:type="auto"/>
            <w:shd w:val="clear"/>
            <w:vAlign w:val="center"/>
          </w:tcPr>
          <w:p w14:paraId="113EE6E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c>
          <w:tcPr>
            <w:tcW w:w="0" w:type="auto"/>
            <w:shd w:val="clear"/>
            <w:vAlign w:val="center"/>
          </w:tcPr>
          <w:p w14:paraId="15C7209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c>
          <w:tcPr>
            <w:tcW w:w="0" w:type="auto"/>
            <w:shd w:val="clear"/>
            <w:vAlign w:val="center"/>
          </w:tcPr>
          <w:p w14:paraId="58D8155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3811AD5E">
      <w:pPr>
        <w:rPr>
          <w:rFonts w:hint="default" w:ascii="Calibri" w:hAnsi="Calibri" w:cs="Calibri"/>
          <w:vanish/>
          <w:sz w:val="24"/>
          <w:szCs w:val="24"/>
        </w:rPr>
      </w:pPr>
    </w:p>
    <w:tbl>
      <w:tblPr>
        <w:tblW w:w="668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82"/>
        <w:gridCol w:w="2702"/>
      </w:tblGrid>
      <w:tr w14:paraId="16B1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62F968BB">
            <w:pPr>
              <w:keepNext w:val="0"/>
              <w:keepLines w:val="0"/>
              <w:widowControl/>
              <w:suppressLineNumbers w:val="0"/>
              <w:jc w:val="left"/>
              <w:rPr>
                <w:rFonts w:hint="default" w:ascii="Calibri" w:hAnsi="Calibri" w:eastAsia="sans-serif" w:cs="Calibri"/>
                <w:b/>
                <w:bCs/>
              </w:rPr>
            </w:pPr>
            <w:r>
              <w:rPr>
                <w:rFonts w:hint="default" w:ascii="Calibri" w:hAnsi="Calibri" w:eastAsia="sans-serif" w:cs="Calibri"/>
                <w:b/>
                <w:bCs/>
                <w:kern w:val="0"/>
                <w:sz w:val="24"/>
                <w:szCs w:val="24"/>
                <w:lang w:val="en-US" w:eastAsia="zh-CN" w:bidi="ar"/>
              </w:rPr>
              <w:t>Régime de travail</w:t>
            </w:r>
          </w:p>
        </w:tc>
        <w:tc>
          <w:tcPr>
            <w:tcW w:w="0" w:type="auto"/>
            <w:shd w:val="clear"/>
            <w:vAlign w:val="center"/>
          </w:tcPr>
          <w:p w14:paraId="0859F2B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Temps plein</w:t>
            </w:r>
          </w:p>
        </w:tc>
      </w:tr>
    </w:tbl>
    <w:p w14:paraId="7AAEE50B">
      <w:pPr>
        <w:pStyle w:val="8"/>
        <w:keepNext w:val="0"/>
        <w:keepLines w:val="0"/>
        <w:widowControl/>
        <w:suppressLineNumbers w:val="0"/>
        <w:spacing w:before="0" w:beforeAutospacing="0"/>
        <w:rPr>
          <w:rFonts w:hint="default" w:ascii="Calibri" w:hAnsi="Calibri" w:cs="Calibri"/>
        </w:rPr>
      </w:pPr>
      <w:r>
        <w:rPr>
          <w:rFonts w:hint="default" w:ascii="Calibri" w:hAnsi="Calibri" w:eastAsia="sans-serif" w:cs="Calibri"/>
          <w:b/>
          <w:bCs/>
          <w:i w:val="0"/>
          <w:iCs w:val="0"/>
          <w:caps w:val="0"/>
          <w:color w:val="2F3A48"/>
          <w:spacing w:val="0"/>
          <w:sz w:val="19"/>
          <w:szCs w:val="19"/>
          <w:shd w:val="clear" w:fill="FFFFFF"/>
        </w:rPr>
        <w:t>Ce que nous offrons:</w:t>
      </w:r>
    </w:p>
    <w:p w14:paraId="3990E673">
      <w:pPr>
        <w:keepNext w:val="0"/>
        <w:keepLines w:val="0"/>
        <w:widowControl/>
        <w:numPr>
          <w:ilvl w:val="0"/>
          <w:numId w:val="15"/>
        </w:numPr>
        <w:suppressLineNumbers w:val="0"/>
        <w:spacing w:before="0" w:beforeAutospacing="1" w:after="0" w:afterAutospacing="1"/>
        <w:ind w:left="0" w:hanging="360"/>
        <w:rPr>
          <w:rFonts w:hint="default" w:ascii="Calibri" w:hAnsi="Calibri" w:cs="Calibri"/>
        </w:rPr>
      </w:pPr>
      <w:r>
        <w:rPr>
          <w:rStyle w:val="9"/>
          <w:rFonts w:hint="default" w:ascii="Calibri" w:hAnsi="Calibri" w:eastAsia="sans-serif" w:cs="Calibri"/>
          <w:b/>
          <w:bCs/>
          <w:i w:val="0"/>
          <w:iCs w:val="0"/>
          <w:caps w:val="0"/>
          <w:color w:val="2F3A48"/>
          <w:spacing w:val="0"/>
          <w:sz w:val="19"/>
          <w:szCs w:val="19"/>
          <w:shd w:val="clear" w:fill="FFFFFF"/>
        </w:rPr>
        <w:t>Contrat</w:t>
      </w:r>
      <w:r>
        <w:rPr>
          <w:rFonts w:hint="default" w:ascii="Calibri" w:hAnsi="Calibri" w:eastAsia="sans-serif" w:cs="Calibri"/>
          <w:i w:val="0"/>
          <w:iCs w:val="0"/>
          <w:caps w:val="0"/>
          <w:color w:val="2F3A48"/>
          <w:spacing w:val="0"/>
          <w:sz w:val="19"/>
          <w:szCs w:val="19"/>
          <w:shd w:val="clear" w:fill="FFFFFF"/>
        </w:rPr>
        <w:t> : 1 an CDD (avec perspective de CDI)</w:t>
      </w:r>
    </w:p>
    <w:p w14:paraId="3A3E2DC8">
      <w:pPr>
        <w:keepNext w:val="0"/>
        <w:keepLines w:val="0"/>
        <w:widowControl/>
        <w:numPr>
          <w:ilvl w:val="0"/>
          <w:numId w:val="15"/>
        </w:numPr>
        <w:suppressLineNumbers w:val="0"/>
        <w:spacing w:before="0" w:beforeAutospacing="1" w:after="0" w:afterAutospacing="1"/>
        <w:ind w:left="0" w:hanging="360"/>
        <w:rPr>
          <w:rFonts w:hint="default" w:ascii="Calibri" w:hAnsi="Calibri" w:cs="Calibri"/>
        </w:rPr>
      </w:pPr>
      <w:r>
        <w:rPr>
          <w:rStyle w:val="9"/>
          <w:rFonts w:hint="default" w:ascii="Calibri" w:hAnsi="Calibri" w:eastAsia="sans-serif" w:cs="Calibri"/>
          <w:b/>
          <w:bCs/>
          <w:i w:val="0"/>
          <w:iCs w:val="0"/>
          <w:caps w:val="0"/>
          <w:color w:val="2F3A48"/>
          <w:spacing w:val="0"/>
          <w:sz w:val="19"/>
          <w:szCs w:val="19"/>
          <w:shd w:val="clear" w:fill="FFFFFF"/>
        </w:rPr>
        <w:t>Temps de travail</w:t>
      </w:r>
      <w:r>
        <w:rPr>
          <w:rFonts w:hint="default" w:ascii="Calibri" w:hAnsi="Calibri" w:eastAsia="sans-serif" w:cs="Calibri"/>
          <w:i w:val="0"/>
          <w:iCs w:val="0"/>
          <w:caps w:val="0"/>
          <w:color w:val="2F3A48"/>
          <w:spacing w:val="0"/>
          <w:sz w:val="19"/>
          <w:szCs w:val="19"/>
          <w:shd w:val="clear" w:fill="FFFFFF"/>
        </w:rPr>
        <w:t> : 1 ETP – 37h/semaine</w:t>
      </w:r>
    </w:p>
    <w:p w14:paraId="3220E3C8">
      <w:pPr>
        <w:keepNext w:val="0"/>
        <w:keepLines w:val="0"/>
        <w:widowControl/>
        <w:numPr>
          <w:ilvl w:val="0"/>
          <w:numId w:val="15"/>
        </w:numPr>
        <w:suppressLineNumbers w:val="0"/>
        <w:spacing w:before="0" w:beforeAutospacing="1" w:after="0" w:afterAutospacing="1"/>
        <w:ind w:left="0" w:hanging="360"/>
        <w:rPr>
          <w:rFonts w:hint="default" w:ascii="Calibri" w:hAnsi="Calibri" w:cs="Calibri"/>
        </w:rPr>
      </w:pPr>
      <w:r>
        <w:rPr>
          <w:rStyle w:val="9"/>
          <w:rFonts w:hint="default" w:ascii="Calibri" w:hAnsi="Calibri" w:eastAsia="sans-serif" w:cs="Calibri"/>
          <w:b/>
          <w:bCs/>
          <w:i w:val="0"/>
          <w:iCs w:val="0"/>
          <w:caps w:val="0"/>
          <w:color w:val="2F3A48"/>
          <w:spacing w:val="0"/>
          <w:sz w:val="19"/>
          <w:szCs w:val="19"/>
          <w:shd w:val="clear" w:fill="FFFFFF"/>
        </w:rPr>
        <w:t>Conditions</w:t>
      </w:r>
      <w:r>
        <w:rPr>
          <w:rFonts w:hint="default" w:ascii="Calibri" w:hAnsi="Calibri" w:eastAsia="sans-serif" w:cs="Calibri"/>
          <w:i w:val="0"/>
          <w:iCs w:val="0"/>
          <w:caps w:val="0"/>
          <w:color w:val="2F3A48"/>
          <w:spacing w:val="0"/>
          <w:sz w:val="19"/>
          <w:szCs w:val="19"/>
          <w:shd w:val="clear" w:fill="FFFFFF"/>
        </w:rPr>
        <w:t> :</w:t>
      </w:r>
    </w:p>
    <w:p w14:paraId="7C40982A">
      <w:pPr>
        <w:keepNext w:val="0"/>
        <w:keepLines w:val="0"/>
        <w:widowControl/>
        <w:numPr>
          <w:ilvl w:val="1"/>
          <w:numId w:val="1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Congé le mercredi après-midi</w:t>
      </w:r>
    </w:p>
    <w:p w14:paraId="180DDA80">
      <w:pPr>
        <w:keepNext w:val="0"/>
        <w:keepLines w:val="0"/>
        <w:widowControl/>
        <w:numPr>
          <w:ilvl w:val="1"/>
          <w:numId w:val="1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Barème CP 329.02 en 4.1 ou 4.2 (</w:t>
      </w:r>
      <w:r>
        <w:rPr>
          <w:rFonts w:hint="default" w:ascii="Calibri" w:hAnsi="Calibri" w:eastAsia="sans-serif" w:cs="Calibri"/>
          <w:i w:val="0"/>
          <w:iCs w:val="0"/>
          <w:caps w:val="0"/>
          <w:color w:val="2F3A48"/>
          <w:spacing w:val="0"/>
          <w:sz w:val="19"/>
          <w:szCs w:val="19"/>
          <w:u w:val="single"/>
          <w:shd w:val="clear" w:fill="FFFFFF"/>
        </w:rPr>
        <w:fldChar w:fldCharType="begin"/>
      </w:r>
      <w:r>
        <w:rPr>
          <w:rFonts w:hint="default" w:ascii="Calibri" w:hAnsi="Calibri" w:eastAsia="sans-serif" w:cs="Calibri"/>
          <w:i w:val="0"/>
          <w:iCs w:val="0"/>
          <w:caps w:val="0"/>
          <w:color w:val="2F3A48"/>
          <w:spacing w:val="0"/>
          <w:sz w:val="19"/>
          <w:szCs w:val="19"/>
          <w:u w:val="single"/>
          <w:shd w:val="clear" w:fill="FFFFFF"/>
        </w:rPr>
        <w:instrText xml:space="preserve"> HYPERLINK "https://www.cessoc.be/cessoc/chiffres/baremes/grille/196" \t "https://www.leforem.be/recherche-offres/offre-detail/_blank" </w:instrText>
      </w:r>
      <w:r>
        <w:rPr>
          <w:rFonts w:hint="default" w:ascii="Calibri" w:hAnsi="Calibri" w:eastAsia="sans-serif" w:cs="Calibri"/>
          <w:i w:val="0"/>
          <w:iCs w:val="0"/>
          <w:caps w:val="0"/>
          <w:color w:val="2F3A48"/>
          <w:spacing w:val="0"/>
          <w:sz w:val="19"/>
          <w:szCs w:val="19"/>
          <w:u w:val="single"/>
          <w:shd w:val="clear" w:fill="FFFFFF"/>
        </w:rPr>
        <w:fldChar w:fldCharType="separate"/>
      </w:r>
      <w:r>
        <w:rPr>
          <w:rStyle w:val="7"/>
          <w:rFonts w:hint="default" w:ascii="Calibri" w:hAnsi="Calibri" w:eastAsia="sans-serif" w:cs="Calibri"/>
          <w:i w:val="0"/>
          <w:iCs w:val="0"/>
          <w:caps w:val="0"/>
          <w:color w:val="2F3A48"/>
          <w:spacing w:val="0"/>
          <w:sz w:val="19"/>
          <w:szCs w:val="19"/>
          <w:u w:val="single"/>
          <w:shd w:val="clear" w:fill="FFFFFF"/>
        </w:rPr>
        <w:t>https://www.cessoc.be/cessoc/chiffres/baremes/grille/196</w:t>
      </w:r>
      <w:r>
        <w:rPr>
          <w:rFonts w:hint="default" w:ascii="Calibri" w:hAnsi="Calibri" w:eastAsia="sans-serif" w:cs="Calibri"/>
          <w:i w:val="0"/>
          <w:iCs w:val="0"/>
          <w:caps w:val="0"/>
          <w:color w:val="2F3A48"/>
          <w:spacing w:val="0"/>
          <w:sz w:val="19"/>
          <w:szCs w:val="19"/>
          <w:u w:val="single"/>
          <w:shd w:val="clear" w:fill="FFFFFF"/>
        </w:rPr>
        <w:fldChar w:fldCharType="end"/>
      </w:r>
      <w:r>
        <w:rPr>
          <w:rFonts w:hint="default" w:ascii="Calibri" w:hAnsi="Calibri" w:eastAsia="sans-serif" w:cs="Calibri"/>
          <w:i w:val="0"/>
          <w:iCs w:val="0"/>
          <w:caps w:val="0"/>
          <w:color w:val="2F3A48"/>
          <w:spacing w:val="0"/>
          <w:sz w:val="19"/>
          <w:szCs w:val="19"/>
          <w:shd w:val="clear" w:fill="FFFFFF"/>
        </w:rPr>
        <w:t>)</w:t>
      </w:r>
    </w:p>
    <w:p w14:paraId="065899E2">
      <w:pPr>
        <w:keepNext w:val="0"/>
        <w:keepLines w:val="0"/>
        <w:widowControl/>
        <w:numPr>
          <w:ilvl w:val="1"/>
          <w:numId w:val="16"/>
        </w:numPr>
        <w:suppressLineNumbers w:val="0"/>
        <w:tabs>
          <w:tab w:val="left" w:pos="1440"/>
        </w:tabs>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Un package d’ATN</w:t>
      </w:r>
    </w:p>
    <w:p w14:paraId="55BBD71B">
      <w:pPr>
        <w:keepNext w:val="0"/>
        <w:keepLines w:val="0"/>
        <w:widowControl/>
        <w:numPr>
          <w:ilvl w:val="0"/>
          <w:numId w:val="15"/>
        </w:numPr>
        <w:suppressLineNumbers w:val="0"/>
        <w:spacing w:before="0" w:beforeAutospacing="1" w:after="0" w:afterAutospacing="1"/>
        <w:ind w:left="0" w:hanging="360"/>
        <w:rPr>
          <w:rFonts w:hint="default" w:ascii="Calibri" w:hAnsi="Calibri" w:cs="Calibri"/>
        </w:rPr>
      </w:pPr>
      <w:r>
        <w:rPr>
          <w:rStyle w:val="9"/>
          <w:rFonts w:hint="default" w:ascii="Calibri" w:hAnsi="Calibri" w:eastAsia="sans-serif" w:cs="Calibri"/>
          <w:b/>
          <w:bCs/>
          <w:i w:val="0"/>
          <w:iCs w:val="0"/>
          <w:caps w:val="0"/>
          <w:color w:val="2F3A48"/>
          <w:spacing w:val="0"/>
          <w:sz w:val="19"/>
          <w:szCs w:val="19"/>
          <w:shd w:val="clear" w:fill="FFFFFF"/>
        </w:rPr>
        <w:t>Cadre de travail</w:t>
      </w:r>
      <w:r>
        <w:rPr>
          <w:rFonts w:hint="default" w:ascii="Calibri" w:hAnsi="Calibri" w:eastAsia="sans-serif" w:cs="Calibri"/>
          <w:i w:val="0"/>
          <w:iCs w:val="0"/>
          <w:caps w:val="0"/>
          <w:color w:val="2F3A48"/>
          <w:spacing w:val="0"/>
          <w:sz w:val="19"/>
          <w:szCs w:val="19"/>
          <w:shd w:val="clear" w:fill="FFFFFF"/>
        </w:rPr>
        <w:t> : humain, collaboratif, porteur de sens</w:t>
      </w:r>
    </w:p>
    <w:p w14:paraId="6DC4CB8B">
      <w:pPr>
        <w:keepNext w:val="0"/>
        <w:keepLines w:val="0"/>
        <w:widowControl/>
        <w:numPr>
          <w:ilvl w:val="0"/>
          <w:numId w:val="15"/>
        </w:numPr>
        <w:suppressLineNumbers w:val="0"/>
        <w:spacing w:before="0" w:beforeAutospacing="1" w:after="0" w:afterAutospacing="1"/>
        <w:ind w:left="0" w:hanging="360"/>
        <w:rPr>
          <w:rFonts w:hint="default" w:ascii="Calibri" w:hAnsi="Calibri" w:cs="Calibri"/>
        </w:rPr>
      </w:pPr>
      <w:r>
        <w:rPr>
          <w:rStyle w:val="9"/>
          <w:rFonts w:hint="default" w:ascii="Calibri" w:hAnsi="Calibri" w:eastAsia="sans-serif" w:cs="Calibri"/>
          <w:b/>
          <w:bCs/>
          <w:i w:val="0"/>
          <w:iCs w:val="0"/>
          <w:caps w:val="0"/>
          <w:color w:val="2F3A48"/>
          <w:spacing w:val="0"/>
          <w:sz w:val="19"/>
          <w:szCs w:val="19"/>
          <w:shd w:val="clear" w:fill="FFFFFF"/>
        </w:rPr>
        <w:t>Entrée en fonction</w:t>
      </w:r>
      <w:r>
        <w:rPr>
          <w:rFonts w:hint="default" w:ascii="Calibri" w:hAnsi="Calibri" w:eastAsia="sans-serif" w:cs="Calibri"/>
          <w:i w:val="0"/>
          <w:iCs w:val="0"/>
          <w:caps w:val="0"/>
          <w:color w:val="2F3A48"/>
          <w:spacing w:val="0"/>
          <w:sz w:val="19"/>
          <w:szCs w:val="19"/>
          <w:shd w:val="clear" w:fill="FFFFFF"/>
        </w:rPr>
        <w:t> : dès que possible</w:t>
      </w:r>
    </w:p>
    <w:p w14:paraId="4126B4B5"/>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53798"/>
    <w:multiLevelType w:val="multilevel"/>
    <w:tmpl w:val="954537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C45B6D0"/>
    <w:multiLevelType w:val="multilevel"/>
    <w:tmpl w:val="DC45B6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0A32097"/>
    <w:multiLevelType w:val="multilevel"/>
    <w:tmpl w:val="E0A320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31D8549"/>
    <w:multiLevelType w:val="multilevel"/>
    <w:tmpl w:val="E31D85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34E1A2B"/>
    <w:multiLevelType w:val="multilevel"/>
    <w:tmpl w:val="134E1A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913B5A3"/>
    <w:multiLevelType w:val="multilevel"/>
    <w:tmpl w:val="2913B5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B1C15E8"/>
    <w:multiLevelType w:val="multilevel"/>
    <w:tmpl w:val="2B1C15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33F31A46"/>
    <w:multiLevelType w:val="multilevel"/>
    <w:tmpl w:val="33F31A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41C49F3F"/>
    <w:multiLevelType w:val="multilevel"/>
    <w:tmpl w:val="41C49F3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6F56C444"/>
    <w:multiLevelType w:val="multilevel"/>
    <w:tmpl w:val="6F56C4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71EA6998"/>
    <w:multiLevelType w:val="multilevel"/>
    <w:tmpl w:val="71EA69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75F76FD6"/>
    <w:multiLevelType w:val="multilevel"/>
    <w:tmpl w:val="75F76FD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7"/>
  </w:num>
  <w:num w:numId="11">
    <w:abstractNumId w:val="0"/>
  </w:num>
  <w:num w:numId="12">
    <w:abstractNumId w:val="9"/>
  </w:num>
  <w:num w:numId="13">
    <w:abstractNumId w:val="2"/>
  </w:num>
  <w:num w:numId="14">
    <w:abstractNumId w:val="1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F19A3"/>
    <w:rsid w:val="66EF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2026-02-17T09:22:00Z</dcterms:created>
  <dc:creator>sebastien pirlet</dc:creator>
  <cp:lastModifiedBy>sebastien pirlet</cp:lastModifiedBy>
  <dcterms:modified xsi:type="dcterms:W3CDTF">2026-02-17T09:23:38Z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7B6C90EE7B994226AA7B41F42B060E32_11</vt:lpwstr>
  </property>
</Properties>
</file>