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440" w14:textId="645B1D1D" w:rsidR="004C22CC" w:rsidRPr="00A40855" w:rsidRDefault="002976D5" w:rsidP="00F64FBF">
      <w:pPr>
        <w:spacing w:after="0" w:line="120" w:lineRule="auto"/>
        <w:rPr>
          <w:rFonts w:cs="Arial"/>
          <w:noProof/>
          <w:szCs w:val="22"/>
          <w:lang w:val="fr-FR" w:eastAsia="fr-FR"/>
        </w:rPr>
      </w:pPr>
      <w:r w:rsidRPr="00A40855">
        <w:rPr>
          <w:rFonts w:cs="Arial"/>
          <w:noProof/>
          <w:szCs w:val="22"/>
        </w:rPr>
        <w:drawing>
          <wp:anchor distT="0" distB="0" distL="114300" distR="114300" simplePos="0" relativeHeight="251661312" behindDoc="0" locked="0" layoutInCell="1" allowOverlap="1" wp14:anchorId="74E920A3" wp14:editId="4E5E3CAE">
            <wp:simplePos x="0" y="0"/>
            <wp:positionH relativeFrom="margin">
              <wp:posOffset>-442595</wp:posOffset>
            </wp:positionH>
            <wp:positionV relativeFrom="paragraph">
              <wp:posOffset>212</wp:posOffset>
            </wp:positionV>
            <wp:extent cx="1412240" cy="885190"/>
            <wp:effectExtent l="0" t="0" r="0" b="0"/>
            <wp:wrapSquare wrapText="bothSides"/>
            <wp:docPr id="131891879" name="Image 131891879" descr="Une image contenant Graphique, Police, graphis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1879" name="Image 131891879" descr="Une image contenant Graphique, Police, graphisme, text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2759F" w14:textId="7DBB37AF" w:rsidR="00EF104D" w:rsidRPr="00A40855" w:rsidRDefault="00921D58" w:rsidP="00DA096B">
      <w:pPr>
        <w:spacing w:after="0" w:line="120" w:lineRule="auto"/>
        <w:rPr>
          <w:rFonts w:cs="Arial"/>
          <w:noProof/>
          <w:szCs w:val="22"/>
          <w:lang w:val="fr-FR" w:eastAsia="fr-FR"/>
        </w:rPr>
      </w:pPr>
      <w:r w:rsidRPr="00A40855">
        <w:rPr>
          <w:rFonts w:cs="Arial"/>
          <w:noProof/>
          <w:szCs w:val="22"/>
          <w:lang w:val="fr-FR" w:eastAsia="fr-FR"/>
        </w:rPr>
        <w:tab/>
      </w:r>
      <w:r w:rsidRPr="00A40855">
        <w:rPr>
          <w:rFonts w:cs="Arial"/>
          <w:noProof/>
          <w:szCs w:val="22"/>
          <w:lang w:val="fr-FR" w:eastAsia="fr-FR"/>
        </w:rPr>
        <w:tab/>
      </w:r>
      <w:r w:rsidRPr="00A40855">
        <w:rPr>
          <w:rFonts w:cs="Arial"/>
          <w:noProof/>
          <w:szCs w:val="22"/>
          <w:lang w:val="fr-FR" w:eastAsia="fr-FR"/>
        </w:rPr>
        <w:tab/>
      </w:r>
      <w:r w:rsidRPr="00A40855">
        <w:rPr>
          <w:rFonts w:cs="Arial"/>
          <w:noProof/>
          <w:szCs w:val="22"/>
          <w:lang w:val="fr-FR" w:eastAsia="fr-FR"/>
        </w:rPr>
        <w:tab/>
      </w:r>
      <w:r w:rsidRPr="00A40855">
        <w:rPr>
          <w:rFonts w:cs="Arial"/>
          <w:noProof/>
          <w:szCs w:val="22"/>
          <w:lang w:val="fr-FR" w:eastAsia="fr-FR"/>
        </w:rPr>
        <w:tab/>
      </w:r>
    </w:p>
    <w:p w14:paraId="37A0E021" w14:textId="76CF7A4C" w:rsidR="00DA096B" w:rsidRPr="00A40855" w:rsidRDefault="00DA096B" w:rsidP="00DA096B">
      <w:pPr>
        <w:spacing w:after="0" w:line="120" w:lineRule="auto"/>
        <w:rPr>
          <w:rFonts w:cs="Arial"/>
          <w:noProof/>
          <w:szCs w:val="22"/>
          <w:lang w:val="fr-FR" w:eastAsia="fr-FR"/>
        </w:rPr>
      </w:pPr>
    </w:p>
    <w:p w14:paraId="31C3199F" w14:textId="2FA9CE72" w:rsidR="00DA096B" w:rsidRPr="00A40855" w:rsidRDefault="00DA096B" w:rsidP="00DA096B">
      <w:pPr>
        <w:spacing w:after="0" w:line="120" w:lineRule="auto"/>
        <w:rPr>
          <w:rFonts w:cs="Arial"/>
          <w:noProof/>
          <w:szCs w:val="22"/>
          <w:lang w:val="fr-FR" w:eastAsia="fr-FR"/>
        </w:rPr>
      </w:pPr>
    </w:p>
    <w:p w14:paraId="24BAB51E" w14:textId="11D7A383" w:rsidR="00DA096B" w:rsidRPr="00A40855" w:rsidRDefault="00DA096B" w:rsidP="00DA096B">
      <w:pPr>
        <w:rPr>
          <w:rFonts w:cs="Arial"/>
          <w:szCs w:val="22"/>
        </w:rPr>
      </w:pPr>
    </w:p>
    <w:p w14:paraId="29C2F6E6" w14:textId="62983802" w:rsidR="00DA096B" w:rsidRPr="00A40855" w:rsidRDefault="00DA096B" w:rsidP="00DA096B">
      <w:pPr>
        <w:rPr>
          <w:rFonts w:cs="Arial"/>
          <w:szCs w:val="22"/>
        </w:rPr>
      </w:pPr>
    </w:p>
    <w:p w14:paraId="37869578" w14:textId="674B30BA" w:rsidR="00DA096B" w:rsidRPr="00A40855" w:rsidRDefault="00DA096B" w:rsidP="00DA096B">
      <w:pPr>
        <w:jc w:val="both"/>
        <w:rPr>
          <w:rFonts w:cs="Arial"/>
          <w:szCs w:val="22"/>
        </w:rPr>
      </w:pPr>
    </w:p>
    <w:p w14:paraId="0659DC9A" w14:textId="4E27B517" w:rsidR="002976D5" w:rsidRPr="00A40855" w:rsidRDefault="002976D5" w:rsidP="002976D5">
      <w:pPr>
        <w:spacing w:after="0" w:line="120" w:lineRule="auto"/>
        <w:rPr>
          <w:rFonts w:cs="Arial"/>
          <w:noProof/>
          <w:szCs w:val="22"/>
          <w:lang w:val="fr-FR" w:eastAsia="fr-FR"/>
        </w:rPr>
      </w:pPr>
    </w:p>
    <w:p w14:paraId="4070A928" w14:textId="77777777" w:rsidR="002976D5" w:rsidRPr="00A40855" w:rsidRDefault="002976D5" w:rsidP="002976D5">
      <w:pPr>
        <w:spacing w:after="0" w:line="120" w:lineRule="auto"/>
        <w:rPr>
          <w:rFonts w:cs="Arial"/>
          <w:noProof/>
          <w:szCs w:val="22"/>
          <w:lang w:val="fr-FR" w:eastAsia="fr-FR"/>
        </w:rPr>
      </w:pPr>
      <w:r w:rsidRPr="00A40855">
        <w:rPr>
          <w:rFonts w:cs="Arial"/>
          <w:noProof/>
          <w:szCs w:val="22"/>
          <w:lang w:val="fr-FR" w:eastAsia="fr-FR"/>
        </w:rPr>
        <w:tab/>
      </w:r>
      <w:r w:rsidRPr="00A40855">
        <w:rPr>
          <w:rFonts w:cs="Arial"/>
          <w:noProof/>
          <w:szCs w:val="22"/>
          <w:lang w:val="fr-FR" w:eastAsia="fr-FR"/>
        </w:rPr>
        <w:tab/>
      </w:r>
      <w:r w:rsidRPr="00A40855">
        <w:rPr>
          <w:rFonts w:cs="Arial"/>
          <w:noProof/>
          <w:szCs w:val="22"/>
          <w:lang w:val="fr-FR" w:eastAsia="fr-FR"/>
        </w:rPr>
        <w:tab/>
      </w:r>
      <w:r w:rsidRPr="00A40855">
        <w:rPr>
          <w:rFonts w:cs="Arial"/>
          <w:noProof/>
          <w:szCs w:val="22"/>
          <w:lang w:val="fr-FR" w:eastAsia="fr-FR"/>
        </w:rPr>
        <w:tab/>
      </w:r>
      <w:r w:rsidRPr="00A40855">
        <w:rPr>
          <w:rFonts w:cs="Arial"/>
          <w:noProof/>
          <w:szCs w:val="22"/>
          <w:lang w:val="fr-FR" w:eastAsia="fr-FR"/>
        </w:rPr>
        <w:tab/>
      </w:r>
    </w:p>
    <w:p w14:paraId="719D78A1" w14:textId="77777777" w:rsidR="002976D5" w:rsidRPr="00A40855" w:rsidRDefault="002976D5" w:rsidP="002976D5">
      <w:pPr>
        <w:pStyle w:val="Corpsdetexte"/>
        <w:rPr>
          <w:rFonts w:cs="Arial"/>
          <w:b/>
          <w:bCs/>
          <w:szCs w:val="22"/>
          <w:u w:val="single"/>
        </w:rPr>
      </w:pPr>
      <w:r w:rsidRPr="00A40855">
        <w:rPr>
          <w:rFonts w:cs="Arial"/>
          <w:b/>
          <w:bCs/>
          <w:szCs w:val="22"/>
          <w:u w:val="single"/>
        </w:rPr>
        <w:t>Offre d’emploi pour le poste de DIRECTEUR – TRICE de l’ASBL Accueil et Promotion au service des immigres (API)</w:t>
      </w:r>
    </w:p>
    <w:p w14:paraId="4129AECD" w14:textId="77777777" w:rsidR="002976D5" w:rsidRDefault="002976D5" w:rsidP="002976D5">
      <w:pPr>
        <w:pStyle w:val="p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723C11E" w14:textId="77777777" w:rsidR="002976D5" w:rsidRPr="00A40855" w:rsidRDefault="002976D5" w:rsidP="002976D5">
      <w:pPr>
        <w:pStyle w:val="p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4085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Ce que fait API</w:t>
      </w:r>
    </w:p>
    <w:p w14:paraId="31B48327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spacing w:before="43" w:after="80"/>
        <w:jc w:val="both"/>
        <w:rPr>
          <w:rFonts w:cs="Arial"/>
          <w:szCs w:val="22"/>
        </w:rPr>
      </w:pPr>
    </w:p>
    <w:p w14:paraId="75182E2E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spacing w:before="43" w:after="80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API organise des formations de français (langue étrangère) et d’alphabétisation pour favoriser l'insertion et l’émancipation sociales, culturelles et professionnelles des personnes d’origine étrangère (appelées apprenants).</w:t>
      </w:r>
    </w:p>
    <w:p w14:paraId="3BB091B3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spacing w:before="43" w:after="80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Les cours dispensés aident à construire un projet social et professionnel et préparent à la mise en stage et à l’accès à l’emploi.</w:t>
      </w:r>
    </w:p>
    <w:p w14:paraId="7FD24495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spacing w:before="43" w:after="80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API est reconnu et subventionné comme Centre d’insertion socioprofessionnelle (CISP) et Initiative locale d’intégration (ILI) par la Région wallonne.</w:t>
      </w:r>
    </w:p>
    <w:p w14:paraId="409E100D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spacing w:before="43" w:after="80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API organise également la formation pour le parcours d’intégration en Wallonie et offre des services d’aide sociale et juridique.</w:t>
      </w:r>
    </w:p>
    <w:p w14:paraId="0ADA893C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spacing w:before="43" w:after="80"/>
        <w:jc w:val="both"/>
        <w:rPr>
          <w:rFonts w:cs="Arial"/>
          <w:szCs w:val="22"/>
        </w:rPr>
      </w:pPr>
    </w:p>
    <w:p w14:paraId="7CCF7359" w14:textId="77777777" w:rsidR="002976D5" w:rsidRPr="00A40855" w:rsidRDefault="002976D5" w:rsidP="002976D5">
      <w:pPr>
        <w:pStyle w:val="p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4085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En ayant pour finalité l’intégration de tous(tes), les objectifs de API sont les suivants :</w:t>
      </w:r>
    </w:p>
    <w:p w14:paraId="3D891225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spacing w:before="43" w:after="80"/>
        <w:jc w:val="both"/>
        <w:rPr>
          <w:rFonts w:eastAsia="Times New Roman" w:cs="Arial"/>
          <w:szCs w:val="22"/>
          <w:lang w:eastAsia="fr-FR"/>
        </w:rPr>
      </w:pPr>
    </w:p>
    <w:p w14:paraId="4E89F62C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80" w:line="240" w:lineRule="auto"/>
        <w:ind w:left="862"/>
        <w:jc w:val="both"/>
        <w:rPr>
          <w:rFonts w:eastAsia="Times New Roman" w:cs="Arial"/>
          <w:szCs w:val="22"/>
          <w:lang w:eastAsia="fr-FR"/>
        </w:rPr>
      </w:pPr>
      <w:r w:rsidRPr="00A40855">
        <w:rPr>
          <w:rFonts w:cs="Arial"/>
          <w:szCs w:val="22"/>
        </w:rPr>
        <w:t xml:space="preserve">API veille au </w:t>
      </w:r>
      <w:r w:rsidRPr="00A40855">
        <w:rPr>
          <w:rFonts w:cs="Arial"/>
          <w:b/>
          <w:bCs/>
          <w:szCs w:val="22"/>
        </w:rPr>
        <w:t>respect</w:t>
      </w:r>
      <w:r w:rsidRPr="00A40855">
        <w:rPr>
          <w:rFonts w:cs="Arial"/>
          <w:szCs w:val="22"/>
        </w:rPr>
        <w:t xml:space="preserve"> réciproque et l’acceptation des différences.</w:t>
      </w:r>
    </w:p>
    <w:p w14:paraId="1DB5E2EF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API favorise un esprit démocratique et une </w:t>
      </w:r>
      <w:r w:rsidRPr="00A40855">
        <w:rPr>
          <w:rFonts w:cs="Arial"/>
          <w:b/>
          <w:bCs/>
          <w:szCs w:val="22"/>
        </w:rPr>
        <w:t>ouverture sur le monde</w:t>
      </w:r>
      <w:r w:rsidRPr="00A40855">
        <w:rPr>
          <w:rFonts w:cs="Arial"/>
          <w:szCs w:val="22"/>
        </w:rPr>
        <w:t>.</w:t>
      </w:r>
    </w:p>
    <w:p w14:paraId="65CFA258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rPr>
          <w:rFonts w:cs="Arial"/>
          <w:szCs w:val="22"/>
        </w:rPr>
      </w:pPr>
      <w:r w:rsidRPr="00A40855">
        <w:rPr>
          <w:rFonts w:cs="Arial"/>
          <w:szCs w:val="22"/>
        </w:rPr>
        <w:t>API vise l’</w:t>
      </w:r>
      <w:r w:rsidRPr="00A40855">
        <w:rPr>
          <w:rFonts w:cs="Arial"/>
          <w:b/>
          <w:bCs/>
          <w:szCs w:val="22"/>
        </w:rPr>
        <w:t xml:space="preserve">autonomie, </w:t>
      </w:r>
      <w:r w:rsidRPr="00A40855">
        <w:rPr>
          <w:rFonts w:cs="Arial"/>
          <w:szCs w:val="22"/>
        </w:rPr>
        <w:t xml:space="preserve">la </w:t>
      </w:r>
      <w:r w:rsidRPr="00A40855">
        <w:rPr>
          <w:rFonts w:cs="Arial"/>
          <w:b/>
          <w:bCs/>
          <w:szCs w:val="22"/>
        </w:rPr>
        <w:t xml:space="preserve">responsabilité et </w:t>
      </w:r>
      <w:r w:rsidRPr="00A40855">
        <w:rPr>
          <w:rFonts w:cs="Arial"/>
          <w:szCs w:val="22"/>
        </w:rPr>
        <w:t xml:space="preserve">la </w:t>
      </w:r>
      <w:r w:rsidRPr="00A40855">
        <w:rPr>
          <w:rFonts w:cs="Arial"/>
          <w:b/>
          <w:bCs/>
          <w:szCs w:val="22"/>
        </w:rPr>
        <w:t>participation</w:t>
      </w:r>
    </w:p>
    <w:p w14:paraId="6993FAA9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API informe les apprenants quant aux </w:t>
      </w:r>
      <w:r w:rsidRPr="00A40855">
        <w:rPr>
          <w:rFonts w:cs="Arial"/>
          <w:b/>
          <w:bCs/>
          <w:szCs w:val="22"/>
        </w:rPr>
        <w:t>valeurs du pays d’accueil</w:t>
      </w:r>
      <w:r w:rsidRPr="00A40855">
        <w:rPr>
          <w:rFonts w:cs="Arial"/>
          <w:szCs w:val="22"/>
        </w:rPr>
        <w:t xml:space="preserve"> et encourage chacun à s’en inspirer.</w:t>
      </w:r>
    </w:p>
    <w:p w14:paraId="6D04066D" w14:textId="77777777" w:rsidR="002976D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rPr>
          <w:rFonts w:cs="Arial"/>
          <w:color w:val="242424"/>
          <w:szCs w:val="22"/>
          <w:shd w:val="clear" w:color="auto" w:fill="FFFFFF"/>
        </w:rPr>
      </w:pPr>
      <w:r w:rsidRPr="00A40855">
        <w:rPr>
          <w:rFonts w:cs="Arial"/>
          <w:szCs w:val="22"/>
        </w:rPr>
        <w:t xml:space="preserve">API adhère pleinement à la </w:t>
      </w:r>
      <w:r w:rsidRPr="00A40855">
        <w:rPr>
          <w:rFonts w:cs="Arial"/>
          <w:b/>
          <w:bCs/>
          <w:szCs w:val="22"/>
        </w:rPr>
        <w:t>Déclaration universelle des droits de l’homme</w:t>
      </w:r>
      <w:r w:rsidRPr="00A40855">
        <w:rPr>
          <w:rFonts w:cs="Arial"/>
          <w:szCs w:val="22"/>
        </w:rPr>
        <w:t xml:space="preserve"> et promeut son respect</w:t>
      </w:r>
      <w:r w:rsidRPr="00A40855">
        <w:rPr>
          <w:rFonts w:cs="Arial"/>
          <w:color w:val="242424"/>
          <w:szCs w:val="22"/>
          <w:shd w:val="clear" w:color="auto" w:fill="FFFFFF"/>
        </w:rPr>
        <w:t>.</w:t>
      </w:r>
    </w:p>
    <w:p w14:paraId="4E77660E" w14:textId="77777777" w:rsidR="002976D5" w:rsidRPr="00A40855" w:rsidRDefault="002976D5" w:rsidP="002976D5">
      <w:pPr>
        <w:pStyle w:val="Paragraphedeliste"/>
        <w:widowControl w:val="0"/>
        <w:tabs>
          <w:tab w:val="left" w:pos="862"/>
        </w:tabs>
        <w:autoSpaceDE w:val="0"/>
        <w:autoSpaceDN w:val="0"/>
        <w:spacing w:before="43" w:after="0" w:line="240" w:lineRule="auto"/>
        <w:ind w:left="862"/>
        <w:rPr>
          <w:rFonts w:cs="Arial"/>
          <w:color w:val="242424"/>
          <w:szCs w:val="22"/>
          <w:shd w:val="clear" w:color="auto" w:fill="FFFFFF"/>
        </w:rPr>
      </w:pPr>
    </w:p>
    <w:p w14:paraId="5592F47C" w14:textId="77777777" w:rsidR="002976D5" w:rsidRPr="00A40855" w:rsidRDefault="002976D5" w:rsidP="002976D5">
      <w:pPr>
        <w:pStyle w:val="p1"/>
        <w:rPr>
          <w:rFonts w:ascii="Arial" w:hAnsi="Arial" w:cs="Arial"/>
          <w:sz w:val="22"/>
          <w:szCs w:val="22"/>
        </w:rPr>
      </w:pPr>
    </w:p>
    <w:p w14:paraId="01BA2B3E" w14:textId="77777777" w:rsidR="002976D5" w:rsidRPr="00A40855" w:rsidRDefault="002976D5" w:rsidP="002976D5">
      <w:pPr>
        <w:pStyle w:val="p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4085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La mission de la Direction de API en 5 axes, en collaboration et sous l’autorité de l’Organe d’Administration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 :</w:t>
      </w:r>
    </w:p>
    <w:p w14:paraId="5E19961B" w14:textId="77777777" w:rsidR="002976D5" w:rsidRPr="00A40855" w:rsidRDefault="002976D5" w:rsidP="002976D5">
      <w:pPr>
        <w:pStyle w:val="Default"/>
        <w:rPr>
          <w:rFonts w:ascii="Arial" w:hAnsi="Arial" w:cs="Arial"/>
          <w:sz w:val="22"/>
          <w:szCs w:val="22"/>
        </w:rPr>
      </w:pPr>
    </w:p>
    <w:p w14:paraId="16A06693" w14:textId="77777777" w:rsidR="002976D5" w:rsidRPr="00A40855" w:rsidRDefault="002976D5" w:rsidP="002976D5">
      <w:pPr>
        <w:pStyle w:val="Paragraphedeliste"/>
        <w:numPr>
          <w:ilvl w:val="0"/>
          <w:numId w:val="28"/>
        </w:numPr>
        <w:ind w:left="567" w:hanging="567"/>
        <w:rPr>
          <w:rFonts w:cs="Arial"/>
          <w:b/>
          <w:bCs/>
          <w:szCs w:val="22"/>
        </w:rPr>
      </w:pPr>
      <w:r w:rsidRPr="00A40855">
        <w:rPr>
          <w:rFonts w:cs="Arial"/>
          <w:b/>
          <w:bCs/>
          <w:szCs w:val="22"/>
        </w:rPr>
        <w:t xml:space="preserve">Poursuivre les missions pédagogiques et sociales de l’ASBL et être </w:t>
      </w:r>
      <w:r w:rsidRPr="00A40855">
        <w:rPr>
          <w:rFonts w:cs="Arial"/>
          <w:b/>
          <w:bCs/>
          <w:szCs w:val="22"/>
          <w:u w:val="single"/>
        </w:rPr>
        <w:t>garant(e)</w:t>
      </w:r>
      <w:r w:rsidRPr="00A40855">
        <w:rPr>
          <w:rFonts w:cs="Arial"/>
          <w:b/>
          <w:bCs/>
          <w:szCs w:val="22"/>
        </w:rPr>
        <w:t xml:space="preserve"> de ce travail</w:t>
      </w:r>
    </w:p>
    <w:p w14:paraId="228BDAF0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Partager et expliciter aux acteurs d’API quelles sont les valeurs de l’action pédagogique développée par l’association au profit des apprenants.</w:t>
      </w:r>
    </w:p>
    <w:p w14:paraId="6A5AF23E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Préciser, avec tous les acteurs de l’association, les axes de travail et de développement de l’association, en accord avec les instances de l’ASBL.</w:t>
      </w:r>
    </w:p>
    <w:p w14:paraId="3E0C122F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lastRenderedPageBreak/>
        <w:t>Rester attentif (</w:t>
      </w:r>
      <w:proofErr w:type="spellStart"/>
      <w:r w:rsidRPr="00A40855">
        <w:rPr>
          <w:rFonts w:cs="Arial"/>
          <w:szCs w:val="22"/>
        </w:rPr>
        <w:t>ve</w:t>
      </w:r>
      <w:proofErr w:type="spellEnd"/>
      <w:r w:rsidRPr="00A40855">
        <w:rPr>
          <w:rFonts w:cs="Arial"/>
          <w:szCs w:val="22"/>
        </w:rPr>
        <w:t>) au suivi pédagogique et social des apprenants.</w:t>
      </w:r>
    </w:p>
    <w:p w14:paraId="702270DC" w14:textId="77777777" w:rsidR="002976D5" w:rsidRPr="002976D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b/>
          <w:bCs/>
          <w:szCs w:val="22"/>
        </w:rPr>
      </w:pPr>
      <w:r w:rsidRPr="00A40855">
        <w:rPr>
          <w:rFonts w:cs="Arial"/>
          <w:szCs w:val="22"/>
        </w:rPr>
        <w:t xml:space="preserve">Que ce soit pour les missions pédagogiques, le suivi du personnel ou la gestion matérielle de l’association, mettre en place une </w:t>
      </w:r>
      <w:r w:rsidRPr="002654AC">
        <w:rPr>
          <w:rFonts w:cs="Arial"/>
          <w:b/>
          <w:bCs/>
          <w:szCs w:val="22"/>
        </w:rPr>
        <w:t>culture de l’évaluation</w:t>
      </w:r>
      <w:r w:rsidRPr="00A40855">
        <w:rPr>
          <w:rFonts w:cs="Arial"/>
          <w:szCs w:val="22"/>
        </w:rPr>
        <w:t>.</w:t>
      </w:r>
    </w:p>
    <w:p w14:paraId="381D4721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b/>
          <w:bCs/>
          <w:szCs w:val="22"/>
        </w:rPr>
      </w:pPr>
    </w:p>
    <w:p w14:paraId="527D25C2" w14:textId="7FD03B90" w:rsidR="002976D5" w:rsidRPr="002976D5" w:rsidRDefault="002976D5" w:rsidP="002976D5">
      <w:pPr>
        <w:pStyle w:val="Paragraphedeliste"/>
        <w:numPr>
          <w:ilvl w:val="0"/>
          <w:numId w:val="28"/>
        </w:numPr>
        <w:rPr>
          <w:rFonts w:cs="Arial"/>
          <w:szCs w:val="22"/>
        </w:rPr>
      </w:pPr>
      <w:r w:rsidRPr="002976D5">
        <w:rPr>
          <w:rFonts w:cs="Arial"/>
          <w:b/>
          <w:bCs/>
          <w:szCs w:val="22"/>
        </w:rPr>
        <w:t>Piloter, organiser et gérer l’ASBL API.</w:t>
      </w:r>
    </w:p>
    <w:p w14:paraId="261E5B85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Mettre en place de façon permanente une </w:t>
      </w:r>
      <w:r w:rsidRPr="00A40855">
        <w:rPr>
          <w:rFonts w:cs="Arial"/>
          <w:b/>
          <w:bCs/>
          <w:szCs w:val="22"/>
        </w:rPr>
        <w:t>réflexion stratégique et prospective</w:t>
      </w:r>
      <w:r w:rsidRPr="00A40855">
        <w:rPr>
          <w:rFonts w:cs="Arial"/>
          <w:szCs w:val="22"/>
        </w:rPr>
        <w:t xml:space="preserve"> sur le devenir d’API.</w:t>
      </w:r>
    </w:p>
    <w:p w14:paraId="75A9C133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Participer, comme invité (e), aux rencontres du CA et de l’Assemblée Générale et mettre en œuvre leurs décisions.</w:t>
      </w:r>
    </w:p>
    <w:p w14:paraId="0C65B119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Être garant(e) du </w:t>
      </w:r>
      <w:r w:rsidRPr="00A40855">
        <w:rPr>
          <w:rFonts w:cs="Arial"/>
          <w:b/>
          <w:bCs/>
          <w:szCs w:val="22"/>
        </w:rPr>
        <w:t>respect des dispositions légales</w:t>
      </w:r>
      <w:r w:rsidRPr="00A40855">
        <w:rPr>
          <w:rFonts w:cs="Arial"/>
          <w:szCs w:val="22"/>
        </w:rPr>
        <w:t xml:space="preserve"> relatives aux ASBL telles que reprises au CSA. La même attention sera apportée au suivi et au respect des lois, décrets et règlements qui organisent le secteur : législations relatives à l’accueil des personnes d’origine étrangère, aux CISP et aux ILI, notamment.</w:t>
      </w:r>
    </w:p>
    <w:p w14:paraId="3447D164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Garantir la </w:t>
      </w:r>
      <w:r w:rsidRPr="00A40855">
        <w:rPr>
          <w:rFonts w:cs="Arial"/>
          <w:b/>
          <w:bCs/>
          <w:szCs w:val="22"/>
        </w:rPr>
        <w:t>bonne gestion financière et administrative de l’association</w:t>
      </w:r>
      <w:r w:rsidRPr="00A40855">
        <w:rPr>
          <w:rFonts w:cs="Arial"/>
          <w:szCs w:val="22"/>
        </w:rPr>
        <w:t xml:space="preserve"> et faire régulièrement rapport au CA.</w:t>
      </w:r>
    </w:p>
    <w:p w14:paraId="4238C3D7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Veiller à </w:t>
      </w:r>
      <w:r w:rsidRPr="00A40855">
        <w:rPr>
          <w:rFonts w:cs="Arial"/>
          <w:b/>
          <w:bCs/>
          <w:szCs w:val="22"/>
        </w:rPr>
        <w:t>être bien informé(e)</w:t>
      </w:r>
      <w:r w:rsidRPr="00A40855">
        <w:rPr>
          <w:rFonts w:cs="Arial"/>
          <w:szCs w:val="22"/>
        </w:rPr>
        <w:t xml:space="preserve"> sur les aspects liés à sa fonction (pédagogique, administrative, comptable, politique, etc.) que ce soit en interne ou en externe et veiller à </w:t>
      </w:r>
      <w:r w:rsidRPr="00A40855">
        <w:rPr>
          <w:rFonts w:cs="Arial"/>
          <w:b/>
          <w:bCs/>
          <w:szCs w:val="22"/>
        </w:rPr>
        <w:t>partager cette information</w:t>
      </w:r>
      <w:r w:rsidRPr="00A40855">
        <w:rPr>
          <w:rFonts w:cs="Arial"/>
          <w:szCs w:val="22"/>
        </w:rPr>
        <w:t xml:space="preserve"> aux personnes concernées.</w:t>
      </w:r>
    </w:p>
    <w:p w14:paraId="16BDF922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3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Veiller à l’établissement et au respect des </w:t>
      </w:r>
      <w:r w:rsidRPr="00A40855">
        <w:rPr>
          <w:rFonts w:cs="Arial"/>
          <w:b/>
          <w:bCs/>
          <w:szCs w:val="22"/>
        </w:rPr>
        <w:t>conventions</w:t>
      </w:r>
      <w:r w:rsidRPr="00A40855">
        <w:rPr>
          <w:rFonts w:cs="Arial"/>
          <w:szCs w:val="22"/>
        </w:rPr>
        <w:t xml:space="preserve"> entre API et les prestataires de services : (Cabinet comptable, société informatique, téléphonie, communication, secrétariat social, etc.).  Représenter l’ASBL auprès des services extérieurs et de l’</w:t>
      </w:r>
      <w:r w:rsidRPr="00A40855">
        <w:rPr>
          <w:rFonts w:cs="Arial"/>
          <w:b/>
          <w:bCs/>
          <w:szCs w:val="22"/>
        </w:rPr>
        <w:t>Inspection</w:t>
      </w:r>
      <w:r w:rsidRPr="00A40855">
        <w:rPr>
          <w:rFonts w:cs="Arial"/>
          <w:szCs w:val="22"/>
        </w:rPr>
        <w:t>.</w:t>
      </w:r>
    </w:p>
    <w:p w14:paraId="110B41A8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3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Mettre en place une </w:t>
      </w:r>
      <w:r w:rsidRPr="00A40855">
        <w:rPr>
          <w:rFonts w:cs="Arial"/>
          <w:b/>
          <w:bCs/>
          <w:szCs w:val="22"/>
        </w:rPr>
        <w:t>communication</w:t>
      </w:r>
      <w:r w:rsidRPr="00A40855">
        <w:rPr>
          <w:rFonts w:cs="Arial"/>
          <w:szCs w:val="22"/>
        </w:rPr>
        <w:t xml:space="preserve"> de qualité tant en interne qu’en externe.</w:t>
      </w:r>
    </w:p>
    <w:p w14:paraId="77E27543" w14:textId="77777777" w:rsidR="002976D5" w:rsidRPr="00A40855" w:rsidRDefault="002976D5" w:rsidP="002976D5">
      <w:pPr>
        <w:widowControl w:val="0"/>
        <w:tabs>
          <w:tab w:val="left" w:pos="863"/>
        </w:tabs>
        <w:autoSpaceDE w:val="0"/>
        <w:autoSpaceDN w:val="0"/>
        <w:spacing w:before="43"/>
        <w:jc w:val="both"/>
        <w:rPr>
          <w:rFonts w:cs="Arial"/>
          <w:szCs w:val="22"/>
        </w:rPr>
      </w:pPr>
    </w:p>
    <w:p w14:paraId="45B98420" w14:textId="77777777" w:rsidR="002976D5" w:rsidRPr="00A40855" w:rsidRDefault="002976D5" w:rsidP="002976D5">
      <w:pPr>
        <w:pStyle w:val="Paragraphedeliste"/>
        <w:numPr>
          <w:ilvl w:val="0"/>
          <w:numId w:val="28"/>
        </w:numPr>
        <w:ind w:left="567" w:hanging="567"/>
        <w:rPr>
          <w:rFonts w:cs="Arial"/>
          <w:b/>
          <w:bCs/>
          <w:szCs w:val="22"/>
        </w:rPr>
      </w:pPr>
      <w:r w:rsidRPr="00A40855">
        <w:rPr>
          <w:rFonts w:cs="Arial"/>
          <w:b/>
          <w:bCs/>
          <w:szCs w:val="22"/>
        </w:rPr>
        <w:t>Garantir une gestion des ressources humaines dynamique et de qualité</w:t>
      </w:r>
    </w:p>
    <w:p w14:paraId="790E91F8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Organiser et coordonner le travail de l’ensemble des membres du personnel.  Cela implique </w:t>
      </w:r>
      <w:r w:rsidRPr="00A40855">
        <w:rPr>
          <w:rFonts w:cs="Arial"/>
          <w:i/>
          <w:iCs/>
          <w:szCs w:val="22"/>
        </w:rPr>
        <w:t>notamment de</w:t>
      </w:r>
      <w:r w:rsidRPr="00A40855">
        <w:rPr>
          <w:rFonts w:cs="Arial"/>
          <w:szCs w:val="22"/>
        </w:rPr>
        <w:t> :</w:t>
      </w:r>
    </w:p>
    <w:p w14:paraId="3F02C8D6" w14:textId="77777777" w:rsidR="002976D5" w:rsidRPr="002654AC" w:rsidRDefault="002976D5" w:rsidP="002976D5">
      <w:pPr>
        <w:pStyle w:val="Paragraphedeliste"/>
        <w:widowControl w:val="0"/>
        <w:numPr>
          <w:ilvl w:val="2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jc w:val="both"/>
        <w:rPr>
          <w:rFonts w:cs="Arial"/>
          <w:szCs w:val="22"/>
        </w:rPr>
      </w:pPr>
      <w:r w:rsidRPr="002654AC">
        <w:rPr>
          <w:rFonts w:cs="Arial"/>
          <w:szCs w:val="22"/>
        </w:rPr>
        <w:t xml:space="preserve">Selon les besoins, constituer l’équipe pédagogique et organiser le recrutement des membres du personnel. </w:t>
      </w:r>
    </w:p>
    <w:p w14:paraId="68DF893D" w14:textId="77777777" w:rsidR="002976D5" w:rsidRPr="00A40855" w:rsidRDefault="002976D5" w:rsidP="002976D5">
      <w:pPr>
        <w:pStyle w:val="Paragraphedeliste"/>
        <w:widowControl w:val="0"/>
        <w:numPr>
          <w:ilvl w:val="2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Gérer le personnel ouvrier et employé : entretiens de fonction, plan de formation, bien-être au travail, etc.</w:t>
      </w:r>
    </w:p>
    <w:p w14:paraId="62A0DEA5" w14:textId="77777777" w:rsidR="002976D5" w:rsidRPr="00A40855" w:rsidRDefault="002976D5" w:rsidP="002976D5">
      <w:pPr>
        <w:pStyle w:val="Paragraphedeliste"/>
        <w:widowControl w:val="0"/>
        <w:numPr>
          <w:ilvl w:val="2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Fixer des objectifs à chacun dans le cadre de ses compétences.</w:t>
      </w:r>
    </w:p>
    <w:p w14:paraId="508A58F3" w14:textId="77777777" w:rsidR="002976D5" w:rsidRPr="00A40855" w:rsidRDefault="002976D5" w:rsidP="002976D5">
      <w:pPr>
        <w:pStyle w:val="Paragraphedeliste"/>
        <w:widowControl w:val="0"/>
        <w:numPr>
          <w:ilvl w:val="2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Gérer les horaires de travail</w:t>
      </w:r>
    </w:p>
    <w:p w14:paraId="66834987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Veiller au bon suivi administratif de tous les dossiers concernant le personnel et notamment veiller à ce que les salaires soient payés à temps et à heure.</w:t>
      </w:r>
    </w:p>
    <w:p w14:paraId="55A8A56C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Soutenir le développement professionnel des membres du personnel et organiser la participation de toutes et tous aux formations en cours de carrière.</w:t>
      </w:r>
    </w:p>
    <w:p w14:paraId="41DEF0DC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Mettre en place une dynamique collaborative favorisant le partage, la concertation et la construction collective tout en assurant l’autorité au sein de la structure.</w:t>
      </w:r>
    </w:p>
    <w:p w14:paraId="20CAEC7C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Planifier et gérer son propre développement professionnel.</w:t>
      </w:r>
    </w:p>
    <w:p w14:paraId="23DF0C3E" w14:textId="77777777" w:rsidR="002976D5" w:rsidRPr="00A40855" w:rsidRDefault="002976D5" w:rsidP="002976D5">
      <w:pPr>
        <w:rPr>
          <w:rFonts w:eastAsia="Times New Roman" w:cs="Arial"/>
          <w:color w:val="242424"/>
          <w:szCs w:val="22"/>
          <w:shd w:val="clear" w:color="auto" w:fill="FFFFFF"/>
          <w:lang w:eastAsia="fr-FR"/>
        </w:rPr>
      </w:pPr>
      <w:r w:rsidRPr="00A40855">
        <w:rPr>
          <w:rFonts w:cs="Arial"/>
          <w:color w:val="242424"/>
          <w:szCs w:val="22"/>
          <w:shd w:val="clear" w:color="auto" w:fill="FFFFFF"/>
        </w:rPr>
        <w:br w:type="page"/>
      </w:r>
    </w:p>
    <w:p w14:paraId="3EE56D08" w14:textId="77777777" w:rsidR="002976D5" w:rsidRPr="00A40855" w:rsidRDefault="002976D5" w:rsidP="002976D5">
      <w:pPr>
        <w:pStyle w:val="Paragraphedeliste"/>
        <w:numPr>
          <w:ilvl w:val="0"/>
          <w:numId w:val="28"/>
        </w:numPr>
        <w:ind w:left="567" w:hanging="567"/>
        <w:rPr>
          <w:rFonts w:cs="Arial"/>
          <w:b/>
          <w:bCs/>
          <w:szCs w:val="22"/>
        </w:rPr>
      </w:pPr>
      <w:r w:rsidRPr="00A40855">
        <w:rPr>
          <w:rFonts w:cs="Arial"/>
          <w:b/>
          <w:bCs/>
          <w:szCs w:val="22"/>
        </w:rPr>
        <w:lastRenderedPageBreak/>
        <w:t>Insérer l’association dans les réseaux et promouvoir l’image d’API auprès des partenaires</w:t>
      </w:r>
    </w:p>
    <w:p w14:paraId="0294A2D4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Développer et nourrir un réseau utile à l’association : administrations, politiques, entreprises, associations, fédération, syndicats.</w:t>
      </w:r>
    </w:p>
    <w:p w14:paraId="1B37471B" w14:textId="77777777" w:rsidR="002976D5" w:rsidRPr="00A40855" w:rsidRDefault="002976D5" w:rsidP="002976D5">
      <w:pPr>
        <w:pStyle w:val="p1"/>
        <w:ind w:left="360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32AF911B" w14:textId="77777777" w:rsidR="002976D5" w:rsidRPr="00A40855" w:rsidRDefault="002976D5" w:rsidP="002976D5">
      <w:pPr>
        <w:pStyle w:val="Paragraphedeliste"/>
        <w:numPr>
          <w:ilvl w:val="0"/>
          <w:numId w:val="28"/>
        </w:numPr>
        <w:ind w:left="567" w:hanging="567"/>
        <w:rPr>
          <w:rFonts w:cs="Arial"/>
          <w:b/>
          <w:bCs/>
          <w:szCs w:val="22"/>
        </w:rPr>
      </w:pPr>
      <w:r w:rsidRPr="00A40855">
        <w:rPr>
          <w:rFonts w:cs="Arial"/>
          <w:b/>
          <w:bCs/>
          <w:szCs w:val="22"/>
        </w:rPr>
        <w:t>Veiller au bon état du patrimoine mobilier et immobilier</w:t>
      </w:r>
    </w:p>
    <w:p w14:paraId="145E8F6E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Veiller à la qualité des infrastructures.</w:t>
      </w:r>
    </w:p>
    <w:p w14:paraId="0AB1218B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Intervenir en faisant appel, au besoin, à un professionnel en cas de panne ou de défectuosité.</w:t>
      </w:r>
    </w:p>
    <w:p w14:paraId="486075E9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ind w:right="131"/>
        <w:jc w:val="both"/>
        <w:rPr>
          <w:rFonts w:cs="Arial"/>
          <w:szCs w:val="22"/>
        </w:rPr>
      </w:pPr>
    </w:p>
    <w:p w14:paraId="37985020" w14:textId="77777777" w:rsidR="002976D5" w:rsidRPr="00A40855" w:rsidRDefault="002976D5" w:rsidP="002976D5">
      <w:pPr>
        <w:pStyle w:val="p1"/>
        <w:rPr>
          <w:rFonts w:ascii="Arial" w:hAnsi="Arial" w:cs="Arial"/>
          <w:i/>
          <w:iCs/>
          <w:sz w:val="22"/>
          <w:szCs w:val="22"/>
          <w:u w:val="single"/>
        </w:rPr>
      </w:pPr>
      <w:r w:rsidRPr="00A4085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Votre profil</w:t>
      </w:r>
    </w:p>
    <w:p w14:paraId="6946A55A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adhérez aux objectifs tels que précisés ci-dessus. Un intérêt démontré pour l’égalité des chances et la lutte contre le racisme est un plus.</w:t>
      </w:r>
    </w:p>
    <w:p w14:paraId="564263B5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disposez d’un master à orientation sciences humaines et/ou pédagogique.  Une formation de cadre dans le secteur non-marchand est un plus.</w:t>
      </w:r>
    </w:p>
    <w:p w14:paraId="4BF7F3D0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travaillez depuis au moins 5 ans et vous pouvez vous prévaloir d’une expérience probante dans les secteurs de l’insertion sociale et professionnelle.</w:t>
      </w:r>
    </w:p>
    <w:p w14:paraId="02516355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maitrisez la gestion d’une entreprise du non-marchand :  les enjeux et les arcanes de ce secteur vous sont connus.</w:t>
      </w:r>
    </w:p>
    <w:p w14:paraId="075C7585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développez une réelle capacité d’initiative et de proposition.</w:t>
      </w:r>
    </w:p>
    <w:p w14:paraId="0115274B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amenez votre équipe à mettre en œuvre la stratégie à moyen et long terme décidée avec le Conseil d’Administration.</w:t>
      </w:r>
    </w:p>
    <w:p w14:paraId="239126A7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avez le sens de l’écoute et de la négociation.</w:t>
      </w:r>
    </w:p>
    <w:p w14:paraId="1284AB05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développez une réelle aptitude à décider.</w:t>
      </w:r>
    </w:p>
    <w:p w14:paraId="06A18871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Votre capacité de recherche de financements est établie.</w:t>
      </w:r>
    </w:p>
    <w:p w14:paraId="7DFC19EC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3" w:after="0" w:line="240" w:lineRule="auto"/>
        <w:ind w:left="862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Vous communiquez aisément tant oralement que par écrit.</w:t>
      </w:r>
    </w:p>
    <w:p w14:paraId="4B7B6423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rPr>
          <w:rFonts w:cs="Arial"/>
          <w:szCs w:val="22"/>
        </w:rPr>
      </w:pPr>
    </w:p>
    <w:p w14:paraId="57BD7C70" w14:textId="77777777" w:rsidR="002976D5" w:rsidRPr="00A40855" w:rsidRDefault="002976D5" w:rsidP="002976D5">
      <w:pPr>
        <w:pStyle w:val="p1"/>
        <w:rPr>
          <w:rFonts w:ascii="Arial" w:hAnsi="Arial" w:cs="Arial"/>
          <w:sz w:val="22"/>
          <w:szCs w:val="22"/>
          <w:u w:val="single"/>
        </w:rPr>
      </w:pPr>
      <w:r w:rsidRPr="00A4085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Conditions</w:t>
      </w:r>
    </w:p>
    <w:p w14:paraId="1B5BB9D8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169" w:after="0" w:line="240" w:lineRule="auto"/>
        <w:ind w:left="862"/>
        <w:rPr>
          <w:rFonts w:cs="Arial"/>
          <w:spacing w:val="-2"/>
          <w:szCs w:val="22"/>
        </w:rPr>
      </w:pPr>
      <w:r w:rsidRPr="00A40855">
        <w:rPr>
          <w:rFonts w:cs="Arial"/>
          <w:spacing w:val="-2"/>
          <w:szCs w:val="22"/>
        </w:rPr>
        <w:t>CDI à temps plein, à Charleroi et Marchienne-au-Pont</w:t>
      </w:r>
    </w:p>
    <w:p w14:paraId="28F54F30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after="0" w:line="240" w:lineRule="auto"/>
        <w:ind w:left="862" w:hanging="357"/>
        <w:rPr>
          <w:rFonts w:cs="Arial"/>
          <w:szCs w:val="22"/>
        </w:rPr>
      </w:pPr>
      <w:r w:rsidRPr="00A40855">
        <w:rPr>
          <w:rFonts w:cs="Arial"/>
          <w:spacing w:val="-2"/>
          <w:szCs w:val="22"/>
        </w:rPr>
        <w:t>Contrat de remplacement à durée indéterminée</w:t>
      </w:r>
    </w:p>
    <w:p w14:paraId="65EBB55C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4" w:after="0" w:line="240" w:lineRule="auto"/>
        <w:ind w:left="862"/>
        <w:rPr>
          <w:rFonts w:cs="Arial"/>
          <w:szCs w:val="22"/>
        </w:rPr>
      </w:pPr>
      <w:proofErr w:type="spellStart"/>
      <w:r w:rsidRPr="00A40855">
        <w:rPr>
          <w:rFonts w:cs="Arial"/>
          <w:szCs w:val="22"/>
        </w:rPr>
        <w:t>Echelon</w:t>
      </w:r>
      <w:proofErr w:type="spellEnd"/>
      <w:r w:rsidRPr="00A40855">
        <w:rPr>
          <w:rFonts w:cs="Arial"/>
          <w:spacing w:val="-4"/>
          <w:szCs w:val="22"/>
        </w:rPr>
        <w:t xml:space="preserve"> 6 </w:t>
      </w:r>
      <w:r w:rsidRPr="00A40855">
        <w:rPr>
          <w:rFonts w:cs="Arial"/>
          <w:szCs w:val="22"/>
        </w:rPr>
        <w:t>de</w:t>
      </w:r>
      <w:r w:rsidRPr="00A40855">
        <w:rPr>
          <w:rFonts w:cs="Arial"/>
          <w:spacing w:val="-2"/>
          <w:szCs w:val="22"/>
        </w:rPr>
        <w:t xml:space="preserve"> </w:t>
      </w:r>
      <w:r w:rsidRPr="00A40855">
        <w:rPr>
          <w:rFonts w:cs="Arial"/>
          <w:szCs w:val="22"/>
        </w:rPr>
        <w:t>la</w:t>
      </w:r>
      <w:r w:rsidRPr="00A40855">
        <w:rPr>
          <w:rFonts w:cs="Arial"/>
          <w:spacing w:val="-2"/>
          <w:szCs w:val="22"/>
        </w:rPr>
        <w:t xml:space="preserve"> </w:t>
      </w:r>
      <w:r w:rsidRPr="00A40855">
        <w:rPr>
          <w:rFonts w:cs="Arial"/>
          <w:szCs w:val="22"/>
        </w:rPr>
        <w:t>CP329.02</w:t>
      </w:r>
      <w:r w:rsidRPr="00A40855">
        <w:rPr>
          <w:rFonts w:cs="Arial"/>
          <w:spacing w:val="-2"/>
          <w:szCs w:val="22"/>
        </w:rPr>
        <w:t xml:space="preserve"> </w:t>
      </w:r>
    </w:p>
    <w:p w14:paraId="1E996ADB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before="45" w:after="0" w:line="240" w:lineRule="auto"/>
        <w:ind w:left="862"/>
        <w:rPr>
          <w:rFonts w:cs="Arial"/>
          <w:szCs w:val="22"/>
        </w:rPr>
      </w:pPr>
      <w:r w:rsidRPr="00A40855">
        <w:rPr>
          <w:rFonts w:cs="Arial"/>
          <w:szCs w:val="22"/>
        </w:rPr>
        <w:t>Reconnaissance</w:t>
      </w:r>
      <w:r w:rsidRPr="00A40855">
        <w:rPr>
          <w:rFonts w:cs="Arial"/>
          <w:spacing w:val="-6"/>
          <w:szCs w:val="22"/>
        </w:rPr>
        <w:t xml:space="preserve"> </w:t>
      </w:r>
      <w:r w:rsidRPr="00A40855">
        <w:rPr>
          <w:rFonts w:cs="Arial"/>
          <w:szCs w:val="22"/>
        </w:rPr>
        <w:t>de</w:t>
      </w:r>
      <w:r w:rsidRPr="00A40855">
        <w:rPr>
          <w:rFonts w:cs="Arial"/>
          <w:spacing w:val="-6"/>
          <w:szCs w:val="22"/>
        </w:rPr>
        <w:t xml:space="preserve"> </w:t>
      </w:r>
      <w:r w:rsidRPr="00A40855">
        <w:rPr>
          <w:rFonts w:cs="Arial"/>
          <w:szCs w:val="22"/>
        </w:rPr>
        <w:t>l’ancienneté</w:t>
      </w:r>
      <w:r w:rsidRPr="00A40855">
        <w:rPr>
          <w:rFonts w:cs="Arial"/>
          <w:spacing w:val="-6"/>
          <w:szCs w:val="22"/>
        </w:rPr>
        <w:t xml:space="preserve"> </w:t>
      </w:r>
      <w:r w:rsidRPr="00A40855">
        <w:rPr>
          <w:rFonts w:cs="Arial"/>
          <w:szCs w:val="22"/>
        </w:rPr>
        <w:t>dans</w:t>
      </w:r>
      <w:r w:rsidRPr="00A40855">
        <w:rPr>
          <w:rFonts w:cs="Arial"/>
          <w:spacing w:val="-4"/>
          <w:szCs w:val="22"/>
        </w:rPr>
        <w:t xml:space="preserve"> </w:t>
      </w:r>
      <w:r w:rsidRPr="00A40855">
        <w:rPr>
          <w:rFonts w:cs="Arial"/>
          <w:szCs w:val="22"/>
        </w:rPr>
        <w:t>le</w:t>
      </w:r>
      <w:r w:rsidRPr="00A40855">
        <w:rPr>
          <w:rFonts w:cs="Arial"/>
          <w:spacing w:val="-3"/>
          <w:szCs w:val="22"/>
        </w:rPr>
        <w:t xml:space="preserve"> </w:t>
      </w:r>
      <w:r w:rsidRPr="00A40855">
        <w:rPr>
          <w:rFonts w:cs="Arial"/>
          <w:szCs w:val="22"/>
        </w:rPr>
        <w:t>secteur</w:t>
      </w:r>
      <w:r w:rsidRPr="00A40855">
        <w:rPr>
          <w:rFonts w:cs="Arial"/>
          <w:spacing w:val="-2"/>
          <w:szCs w:val="22"/>
        </w:rPr>
        <w:t>.</w:t>
      </w:r>
    </w:p>
    <w:p w14:paraId="7EA524A1" w14:textId="77777777" w:rsidR="002976D5" w:rsidRPr="00A40855" w:rsidRDefault="002976D5" w:rsidP="002976D5">
      <w:pPr>
        <w:widowControl w:val="0"/>
        <w:tabs>
          <w:tab w:val="left" w:pos="862"/>
        </w:tabs>
        <w:autoSpaceDE w:val="0"/>
        <w:autoSpaceDN w:val="0"/>
        <w:spacing w:before="45"/>
        <w:rPr>
          <w:rFonts w:cs="Arial"/>
          <w:szCs w:val="22"/>
        </w:rPr>
      </w:pPr>
    </w:p>
    <w:p w14:paraId="207B22DC" w14:textId="77777777" w:rsidR="002976D5" w:rsidRPr="00A40855" w:rsidRDefault="002976D5" w:rsidP="002976D5">
      <w:pPr>
        <w:pStyle w:val="p1"/>
        <w:rPr>
          <w:rFonts w:ascii="Arial" w:hAnsi="Arial" w:cs="Arial"/>
          <w:sz w:val="22"/>
          <w:szCs w:val="22"/>
          <w:u w:val="single"/>
        </w:rPr>
      </w:pPr>
      <w:r w:rsidRPr="00A4085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Postuler</w:t>
      </w:r>
    </w:p>
    <w:p w14:paraId="2EF51AD4" w14:textId="77777777" w:rsidR="002976D5" w:rsidRPr="00A40855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after="0"/>
        <w:ind w:left="862" w:right="134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 xml:space="preserve">Envoyer </w:t>
      </w:r>
      <w:r w:rsidRPr="00A40855">
        <w:rPr>
          <w:rFonts w:cs="Arial"/>
          <w:b/>
          <w:bCs/>
          <w:szCs w:val="22"/>
        </w:rPr>
        <w:t>CV, lettre de motivation et copie des diplômes</w:t>
      </w:r>
      <w:r w:rsidRPr="00A40855">
        <w:rPr>
          <w:rFonts w:cs="Arial"/>
          <w:szCs w:val="22"/>
        </w:rPr>
        <w:t xml:space="preserve"> à l’adresse </w:t>
      </w:r>
      <w:hyperlink r:id="rId9" w:history="1">
        <w:r w:rsidRPr="00A40855">
          <w:rPr>
            <w:rStyle w:val="Lienhypertexte"/>
            <w:rFonts w:cs="Arial"/>
            <w:szCs w:val="22"/>
          </w:rPr>
          <w:t>isabelle.donckers@apicharleroi.be</w:t>
        </w:r>
      </w:hyperlink>
      <w:r w:rsidRPr="00A40855">
        <w:rPr>
          <w:rFonts w:cs="Arial"/>
          <w:szCs w:val="22"/>
        </w:rPr>
        <w:t>, à l’attention de Mme G. DUMONT et M. G. BOUILLOT, co-Présidents du Conseil d’Administration, pour le 15 février.</w:t>
      </w:r>
    </w:p>
    <w:p w14:paraId="50F664B0" w14:textId="07A73903" w:rsidR="002976D5" w:rsidRPr="005F127F" w:rsidRDefault="002976D5" w:rsidP="002976D5">
      <w:pPr>
        <w:pStyle w:val="Paragraphedeliste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293" w:lineRule="exact"/>
        <w:ind w:left="861" w:hanging="359"/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>Les</w:t>
      </w:r>
      <w:r w:rsidRPr="00A40855">
        <w:rPr>
          <w:rFonts w:cs="Arial"/>
          <w:spacing w:val="-3"/>
          <w:szCs w:val="22"/>
        </w:rPr>
        <w:t xml:space="preserve"> </w:t>
      </w:r>
      <w:r w:rsidRPr="00A40855">
        <w:rPr>
          <w:rFonts w:cs="Arial"/>
          <w:szCs w:val="22"/>
        </w:rPr>
        <w:t>candidats</w:t>
      </w:r>
      <w:r w:rsidRPr="00A40855">
        <w:rPr>
          <w:rFonts w:cs="Arial"/>
          <w:spacing w:val="-5"/>
          <w:szCs w:val="22"/>
        </w:rPr>
        <w:t xml:space="preserve"> </w:t>
      </w:r>
      <w:r w:rsidRPr="00A40855">
        <w:rPr>
          <w:rFonts w:cs="Arial"/>
          <w:szCs w:val="22"/>
        </w:rPr>
        <w:t>retenus</w:t>
      </w:r>
      <w:r w:rsidRPr="00A40855">
        <w:rPr>
          <w:rFonts w:cs="Arial"/>
          <w:spacing w:val="-3"/>
          <w:szCs w:val="22"/>
        </w:rPr>
        <w:t xml:space="preserve"> </w:t>
      </w:r>
      <w:r w:rsidRPr="00A40855">
        <w:rPr>
          <w:rFonts w:cs="Arial"/>
          <w:szCs w:val="22"/>
        </w:rPr>
        <w:t>sur</w:t>
      </w:r>
      <w:r w:rsidRPr="00A40855">
        <w:rPr>
          <w:rFonts w:cs="Arial"/>
          <w:spacing w:val="-1"/>
          <w:szCs w:val="22"/>
        </w:rPr>
        <w:t xml:space="preserve"> </w:t>
      </w:r>
      <w:r w:rsidRPr="00A40855">
        <w:rPr>
          <w:rFonts w:cs="Arial"/>
          <w:szCs w:val="22"/>
        </w:rPr>
        <w:t>CV</w:t>
      </w:r>
      <w:r w:rsidRPr="00A40855">
        <w:rPr>
          <w:rFonts w:cs="Arial"/>
          <w:spacing w:val="-2"/>
          <w:szCs w:val="22"/>
        </w:rPr>
        <w:t xml:space="preserve"> </w:t>
      </w:r>
      <w:r w:rsidRPr="00A40855">
        <w:rPr>
          <w:rFonts w:cs="Arial"/>
          <w:szCs w:val="22"/>
        </w:rPr>
        <w:t>seront</w:t>
      </w:r>
      <w:r w:rsidRPr="00A40855">
        <w:rPr>
          <w:rFonts w:cs="Arial"/>
          <w:spacing w:val="-4"/>
          <w:szCs w:val="22"/>
        </w:rPr>
        <w:t xml:space="preserve"> </w:t>
      </w:r>
      <w:r w:rsidRPr="00A40855">
        <w:rPr>
          <w:rFonts w:cs="Arial"/>
          <w:szCs w:val="22"/>
        </w:rPr>
        <w:t>invités</w:t>
      </w:r>
      <w:r w:rsidRPr="00A40855">
        <w:rPr>
          <w:rFonts w:cs="Arial"/>
          <w:spacing w:val="4"/>
          <w:szCs w:val="22"/>
        </w:rPr>
        <w:t xml:space="preserve"> </w:t>
      </w:r>
      <w:r w:rsidRPr="00A40855">
        <w:rPr>
          <w:rFonts w:cs="Arial"/>
          <w:szCs w:val="22"/>
        </w:rPr>
        <w:t>à</w:t>
      </w:r>
      <w:r w:rsidRPr="00A40855">
        <w:rPr>
          <w:rFonts w:cs="Arial"/>
          <w:spacing w:val="-5"/>
          <w:szCs w:val="22"/>
        </w:rPr>
        <w:t xml:space="preserve"> </w:t>
      </w:r>
      <w:r w:rsidRPr="00A40855">
        <w:rPr>
          <w:rFonts w:cs="Arial"/>
          <w:szCs w:val="22"/>
        </w:rPr>
        <w:t>rencontrer</w:t>
      </w:r>
      <w:r w:rsidRPr="00A40855">
        <w:rPr>
          <w:rFonts w:cs="Arial"/>
          <w:spacing w:val="-3"/>
          <w:szCs w:val="22"/>
        </w:rPr>
        <w:t xml:space="preserve"> </w:t>
      </w:r>
      <w:r w:rsidRPr="00A40855">
        <w:rPr>
          <w:rFonts w:cs="Arial"/>
          <w:szCs w:val="22"/>
        </w:rPr>
        <w:t>un</w:t>
      </w:r>
      <w:r w:rsidRPr="00A40855">
        <w:rPr>
          <w:rFonts w:cs="Arial"/>
          <w:spacing w:val="-2"/>
          <w:szCs w:val="22"/>
        </w:rPr>
        <w:t xml:space="preserve"> </w:t>
      </w:r>
      <w:r w:rsidRPr="00A40855">
        <w:rPr>
          <w:rFonts w:cs="Arial"/>
          <w:szCs w:val="22"/>
        </w:rPr>
        <w:t>jury</w:t>
      </w:r>
      <w:r w:rsidRPr="00A40855">
        <w:rPr>
          <w:rFonts w:cs="Arial"/>
          <w:spacing w:val="-5"/>
          <w:szCs w:val="22"/>
        </w:rPr>
        <w:t xml:space="preserve"> </w:t>
      </w:r>
      <w:r w:rsidRPr="00A40855">
        <w:rPr>
          <w:rFonts w:cs="Arial"/>
          <w:szCs w:val="22"/>
        </w:rPr>
        <w:t>de</w:t>
      </w:r>
      <w:r w:rsidRPr="00A40855">
        <w:rPr>
          <w:rFonts w:cs="Arial"/>
          <w:spacing w:val="-1"/>
          <w:szCs w:val="22"/>
        </w:rPr>
        <w:t xml:space="preserve"> </w:t>
      </w:r>
      <w:r w:rsidRPr="00A40855">
        <w:rPr>
          <w:rFonts w:cs="Arial"/>
          <w:spacing w:val="-2"/>
          <w:szCs w:val="22"/>
        </w:rPr>
        <w:t>sélection.</w:t>
      </w:r>
    </w:p>
    <w:p w14:paraId="24EA5C84" w14:textId="77777777" w:rsidR="005F127F" w:rsidRDefault="005F127F" w:rsidP="002976D5">
      <w:pPr>
        <w:pStyle w:val="p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781A096" w14:textId="32A2A6EB" w:rsidR="002976D5" w:rsidRPr="00A40855" w:rsidRDefault="002976D5" w:rsidP="002976D5">
      <w:pPr>
        <w:pStyle w:val="p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4085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Entrée en fonction </w:t>
      </w:r>
    </w:p>
    <w:p w14:paraId="58F71CAD" w14:textId="19BFD877" w:rsidR="00EF104D" w:rsidRPr="005F127F" w:rsidRDefault="002976D5" w:rsidP="005F127F">
      <w:pPr>
        <w:pStyle w:val="p1"/>
        <w:rPr>
          <w:rFonts w:ascii="Arial" w:hAnsi="Arial" w:cs="Arial"/>
          <w:sz w:val="22"/>
          <w:szCs w:val="22"/>
        </w:rPr>
      </w:pPr>
      <w:r w:rsidRPr="00A40855">
        <w:rPr>
          <w:rFonts w:ascii="Arial" w:hAnsi="Arial" w:cs="Arial"/>
          <w:sz w:val="22"/>
          <w:szCs w:val="22"/>
        </w:rPr>
        <w:t>Idéalement : mai 2026</w:t>
      </w:r>
      <w:r>
        <w:rPr>
          <w:rFonts w:ascii="Arial" w:hAnsi="Arial" w:cs="Arial"/>
          <w:sz w:val="22"/>
          <w:szCs w:val="22"/>
        </w:rPr>
        <w:t>.</w:t>
      </w:r>
    </w:p>
    <w:p w14:paraId="1B140B44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6B00F130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69F90525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11473E60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7530ABDC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673DFF98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508360FB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5B2C5333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1BC5A461" w14:textId="43D2BA3B" w:rsidR="00EF104D" w:rsidRPr="00A40855" w:rsidRDefault="00EF104D" w:rsidP="003558C7">
      <w:pPr>
        <w:jc w:val="both"/>
        <w:rPr>
          <w:rFonts w:cs="Arial"/>
          <w:szCs w:val="22"/>
        </w:rPr>
      </w:pPr>
      <w:r w:rsidRPr="00A40855">
        <w:rPr>
          <w:rFonts w:cs="Arial"/>
          <w:szCs w:val="22"/>
        </w:rPr>
        <w:tab/>
      </w:r>
      <w:r w:rsidRPr="00A40855">
        <w:rPr>
          <w:rFonts w:cs="Arial"/>
          <w:szCs w:val="22"/>
        </w:rPr>
        <w:tab/>
      </w:r>
      <w:r w:rsidRPr="00A40855">
        <w:rPr>
          <w:rFonts w:cs="Arial"/>
          <w:szCs w:val="22"/>
        </w:rPr>
        <w:tab/>
      </w:r>
      <w:r w:rsidRPr="00A40855">
        <w:rPr>
          <w:rFonts w:cs="Arial"/>
          <w:szCs w:val="22"/>
        </w:rPr>
        <w:tab/>
      </w:r>
      <w:r w:rsidRPr="00A40855">
        <w:rPr>
          <w:rFonts w:cs="Arial"/>
          <w:szCs w:val="22"/>
        </w:rPr>
        <w:tab/>
      </w:r>
      <w:r w:rsidRPr="00A40855">
        <w:rPr>
          <w:rFonts w:cs="Arial"/>
          <w:szCs w:val="22"/>
        </w:rPr>
        <w:tab/>
      </w:r>
    </w:p>
    <w:p w14:paraId="083FDCC8" w14:textId="77777777" w:rsidR="00EF104D" w:rsidRPr="00A40855" w:rsidRDefault="00EF104D" w:rsidP="00EF104D">
      <w:pPr>
        <w:jc w:val="both"/>
        <w:rPr>
          <w:rFonts w:cs="Arial"/>
          <w:szCs w:val="22"/>
        </w:rPr>
      </w:pPr>
    </w:p>
    <w:p w14:paraId="15059955" w14:textId="77777777" w:rsidR="00EF104D" w:rsidRPr="00A40855" w:rsidRDefault="00EF104D" w:rsidP="00EF104D">
      <w:pPr>
        <w:jc w:val="both"/>
        <w:rPr>
          <w:rFonts w:cs="Arial"/>
          <w:b/>
          <w:szCs w:val="22"/>
        </w:rPr>
      </w:pPr>
    </w:p>
    <w:p w14:paraId="68A36B9B" w14:textId="77777777" w:rsidR="00CF4B5E" w:rsidRPr="00A40855" w:rsidRDefault="00CF4B5E" w:rsidP="00986824">
      <w:pPr>
        <w:rPr>
          <w:rFonts w:cs="Arial"/>
          <w:szCs w:val="22"/>
        </w:rPr>
      </w:pPr>
    </w:p>
    <w:p w14:paraId="798D1246" w14:textId="77777777" w:rsidR="00CF4B5E" w:rsidRPr="00A40855" w:rsidRDefault="00CF4B5E" w:rsidP="00986824">
      <w:pPr>
        <w:rPr>
          <w:rFonts w:cs="Arial"/>
          <w:szCs w:val="22"/>
        </w:rPr>
      </w:pPr>
    </w:p>
    <w:p w14:paraId="70A801DC" w14:textId="77777777" w:rsidR="00CF4B5E" w:rsidRPr="00A40855" w:rsidRDefault="00CF4B5E" w:rsidP="00986824">
      <w:pPr>
        <w:rPr>
          <w:rFonts w:cs="Arial"/>
          <w:szCs w:val="22"/>
        </w:rPr>
      </w:pPr>
    </w:p>
    <w:sectPr w:rsidR="00CF4B5E" w:rsidRPr="00A40855" w:rsidSect="0012121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9764" w14:textId="77777777" w:rsidR="00DB7389" w:rsidRDefault="00DB7389" w:rsidP="00EC0A57">
      <w:pPr>
        <w:spacing w:after="0" w:line="240" w:lineRule="auto"/>
      </w:pPr>
      <w:r>
        <w:separator/>
      </w:r>
    </w:p>
  </w:endnote>
  <w:endnote w:type="continuationSeparator" w:id="0">
    <w:p w14:paraId="4A3E033F" w14:textId="77777777" w:rsidR="00DB7389" w:rsidRDefault="00DB7389" w:rsidP="00EC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9564" w14:textId="77777777" w:rsidR="00F93DA5" w:rsidRPr="005C5B21" w:rsidRDefault="00F93DA5" w:rsidP="00F93DA5">
    <w:pPr>
      <w:pStyle w:val="Pieddepage"/>
      <w:spacing w:after="0" w:line="240" w:lineRule="auto"/>
      <w:ind w:left="-567"/>
      <w:rPr>
        <w:rFonts w:ascii="Times New Roman" w:hAnsi="Times New Roman" w:cs="Times New Roman"/>
        <w:color w:val="0070C0"/>
        <w:sz w:val="18"/>
      </w:rPr>
    </w:pPr>
    <w:r w:rsidRPr="005C5B21">
      <w:rPr>
        <w:rFonts w:ascii="Times New Roman" w:hAnsi="Times New Roman" w:cs="Times New Roman"/>
        <w:noProof/>
        <w:color w:val="0070C0"/>
        <w:sz w:val="18"/>
      </w:rPr>
      <w:drawing>
        <wp:anchor distT="0" distB="0" distL="114300" distR="114300" simplePos="0" relativeHeight="251660288" behindDoc="0" locked="0" layoutInCell="1" allowOverlap="1" wp14:anchorId="14E4ED26" wp14:editId="2D6A918A">
          <wp:simplePos x="0" y="0"/>
          <wp:positionH relativeFrom="column">
            <wp:posOffset>5142865</wp:posOffset>
          </wp:positionH>
          <wp:positionV relativeFrom="paragraph">
            <wp:posOffset>-44450</wp:posOffset>
          </wp:positionV>
          <wp:extent cx="617220" cy="703580"/>
          <wp:effectExtent l="0" t="0" r="0" b="0"/>
          <wp:wrapSquare wrapText="bothSides"/>
          <wp:docPr id="4" name="Image 4" descr="D:\DATAS_USERS\c1601005\Pictures\LOGO_CISP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ATAS_USERS\c1601005\Pictures\LOGO_CISP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5B21">
      <w:rPr>
        <w:rFonts w:ascii="Times New Roman" w:hAnsi="Times New Roman" w:cs="Times New Roman"/>
        <w:noProof/>
        <w:color w:val="0070C0"/>
        <w:sz w:val="18"/>
      </w:rPr>
      <w:drawing>
        <wp:anchor distT="0" distB="0" distL="114300" distR="114300" simplePos="0" relativeHeight="251659264" behindDoc="0" locked="0" layoutInCell="1" allowOverlap="1" wp14:anchorId="6C5E2097" wp14:editId="7215294E">
          <wp:simplePos x="0" y="0"/>
          <wp:positionH relativeFrom="column">
            <wp:posOffset>4304665</wp:posOffset>
          </wp:positionH>
          <wp:positionV relativeFrom="paragraph">
            <wp:posOffset>-283210</wp:posOffset>
          </wp:positionV>
          <wp:extent cx="754380" cy="1108710"/>
          <wp:effectExtent l="0" t="0" r="0" b="0"/>
          <wp:wrapSquare wrapText="bothSides"/>
          <wp:docPr id="3" name="Image 3" descr="D:\DATAS_USERS\c1601005\Pictures\logo r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AS_USERS\c1601005\Pictures\logo r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5B21">
      <w:rPr>
        <w:rFonts w:ascii="Times New Roman" w:hAnsi="Times New Roman" w:cs="Times New Roman"/>
        <w:color w:val="0070C0"/>
        <w:sz w:val="18"/>
      </w:rPr>
      <w:t xml:space="preserve">Accueil et Promotion au service des Immigrés (API) </w:t>
    </w:r>
  </w:p>
  <w:p w14:paraId="37182207" w14:textId="77777777" w:rsidR="00F93DA5" w:rsidRPr="005C5B21" w:rsidRDefault="00F93DA5" w:rsidP="00F93DA5">
    <w:pPr>
      <w:pStyle w:val="Pieddepage"/>
      <w:spacing w:after="0" w:line="240" w:lineRule="auto"/>
      <w:ind w:left="-567"/>
      <w:rPr>
        <w:rFonts w:ascii="Times New Roman" w:hAnsi="Times New Roman" w:cs="Times New Roman"/>
        <w:color w:val="0070C0"/>
        <w:sz w:val="18"/>
      </w:rPr>
    </w:pPr>
    <w:r w:rsidRPr="005C5B21">
      <w:rPr>
        <w:rFonts w:ascii="Times New Roman" w:hAnsi="Times New Roman" w:cs="Times New Roman"/>
        <w:color w:val="0070C0"/>
        <w:sz w:val="18"/>
      </w:rPr>
      <w:t xml:space="preserve">10, rue de la Providence 6030 Marchienne au Pont.  </w:t>
    </w:r>
  </w:p>
  <w:p w14:paraId="33DE3465" w14:textId="77777777" w:rsidR="00F93DA5" w:rsidRPr="005C5B21" w:rsidRDefault="00F93DA5" w:rsidP="00F93DA5">
    <w:pPr>
      <w:pStyle w:val="Pieddepage"/>
      <w:spacing w:after="0" w:line="240" w:lineRule="auto"/>
      <w:ind w:left="-567"/>
      <w:rPr>
        <w:rFonts w:ascii="Times New Roman" w:hAnsi="Times New Roman" w:cs="Times New Roman"/>
        <w:color w:val="0070C0"/>
        <w:sz w:val="18"/>
      </w:rPr>
    </w:pPr>
    <w:r w:rsidRPr="005C5B21">
      <w:rPr>
        <w:rFonts w:ascii="Times New Roman" w:hAnsi="Times New Roman" w:cs="Times New Roman"/>
        <w:color w:val="0070C0"/>
        <w:sz w:val="18"/>
      </w:rPr>
      <w:t xml:space="preserve">Tél : 071/315 400 </w:t>
    </w:r>
    <w:r>
      <w:rPr>
        <w:rFonts w:ascii="Times New Roman" w:hAnsi="Times New Roman" w:cs="Times New Roman"/>
        <w:color w:val="0070C0"/>
        <w:sz w:val="18"/>
      </w:rPr>
      <w:t xml:space="preserve">         </w:t>
    </w:r>
    <w:hyperlink w:history="1">
      <w:r w:rsidRPr="005C5B21">
        <w:rPr>
          <w:rStyle w:val="Lienhypertexte"/>
          <w:rFonts w:ascii="Times New Roman" w:hAnsi="Times New Roman"/>
          <w:sz w:val="18"/>
        </w:rPr>
        <w:t>www.apicharleroi.be /</w:t>
      </w:r>
    </w:hyperlink>
    <w:r w:rsidRPr="005C5B21">
      <w:rPr>
        <w:rFonts w:ascii="Times New Roman" w:hAnsi="Times New Roman" w:cs="Times New Roman"/>
        <w:color w:val="0070C0"/>
        <w:sz w:val="18"/>
      </w:rPr>
      <w:t xml:space="preserve"> </w:t>
    </w:r>
    <w:r>
      <w:rPr>
        <w:rFonts w:ascii="Times New Roman" w:hAnsi="Times New Roman" w:cs="Times New Roman"/>
        <w:color w:val="0070C0"/>
        <w:sz w:val="18"/>
      </w:rPr>
      <w:t xml:space="preserve"> </w:t>
    </w:r>
    <w:hyperlink r:id="rId3" w:history="1">
      <w:r w:rsidRPr="005C5B21">
        <w:rPr>
          <w:rStyle w:val="Lienhypertexte"/>
          <w:rFonts w:ascii="Times New Roman" w:hAnsi="Times New Roman"/>
          <w:sz w:val="18"/>
        </w:rPr>
        <w:t>secretariat@apicharleroi.be</w:t>
      </w:r>
    </w:hyperlink>
  </w:p>
  <w:p w14:paraId="6E8CD5F7" w14:textId="77777777" w:rsidR="00F93DA5" w:rsidRDefault="00F93DA5" w:rsidP="00F93DA5">
    <w:pPr>
      <w:pStyle w:val="Pieddepage"/>
      <w:spacing w:after="0" w:line="240" w:lineRule="auto"/>
      <w:ind w:left="-567"/>
      <w:rPr>
        <w:rFonts w:ascii="Times New Roman" w:hAnsi="Times New Roman" w:cs="Times New Roman"/>
        <w:color w:val="0070C0"/>
        <w:sz w:val="18"/>
      </w:rPr>
    </w:pPr>
    <w:r>
      <w:rPr>
        <w:rFonts w:ascii="Times New Roman" w:hAnsi="Times New Roman" w:cs="Times New Roman"/>
        <w:color w:val="0070C0"/>
        <w:sz w:val="18"/>
      </w:rPr>
      <w:t xml:space="preserve">N° entreprise 0411884863      </w:t>
    </w:r>
    <w:r w:rsidRPr="005C5B21">
      <w:rPr>
        <w:rFonts w:ascii="Times New Roman" w:hAnsi="Times New Roman" w:cs="Times New Roman"/>
        <w:color w:val="0070C0"/>
        <w:sz w:val="18"/>
      </w:rPr>
      <w:t>BE83 0680 9123 7015</w:t>
    </w:r>
    <w:r>
      <w:rPr>
        <w:rFonts w:ascii="Times New Roman" w:hAnsi="Times New Roman" w:cs="Times New Roman"/>
        <w:color w:val="0070C0"/>
        <w:sz w:val="18"/>
      </w:rPr>
      <w:t xml:space="preserve">   </w:t>
    </w:r>
  </w:p>
  <w:p w14:paraId="2BF94551" w14:textId="77777777" w:rsidR="00F93DA5" w:rsidRPr="005C5B21" w:rsidRDefault="00F93DA5" w:rsidP="00F93DA5">
    <w:pPr>
      <w:pStyle w:val="Pieddepage"/>
      <w:spacing w:after="0" w:line="240" w:lineRule="auto"/>
      <w:ind w:left="-567"/>
      <w:rPr>
        <w:rFonts w:ascii="Times New Roman" w:hAnsi="Times New Roman" w:cs="Times New Roman"/>
        <w:color w:val="0070C0"/>
        <w:sz w:val="18"/>
      </w:rPr>
    </w:pPr>
    <w:r w:rsidRPr="005C5B21">
      <w:rPr>
        <w:rFonts w:ascii="Times New Roman" w:hAnsi="Times New Roman" w:cs="Times New Roman"/>
        <w:color w:val="0070C0"/>
        <w:sz w:val="18"/>
      </w:rPr>
      <w:t>Agrément RW CISP 002</w:t>
    </w:r>
    <w:r>
      <w:rPr>
        <w:rFonts w:ascii="Times New Roman" w:hAnsi="Times New Roman" w:cs="Times New Roman"/>
        <w:color w:val="0070C0"/>
        <w:sz w:val="18"/>
      </w:rPr>
      <w:t xml:space="preserve"> -  Agrément ILI</w:t>
    </w:r>
  </w:p>
  <w:p w14:paraId="4FCECEBA" w14:textId="188D5A77" w:rsidR="005C5B21" w:rsidRPr="005C5B21" w:rsidRDefault="005C5B21" w:rsidP="005D3FFA">
    <w:pPr>
      <w:pStyle w:val="Pieddepage"/>
      <w:spacing w:after="0" w:line="240" w:lineRule="auto"/>
      <w:ind w:left="-567"/>
      <w:rPr>
        <w:rFonts w:ascii="Times New Roman" w:hAnsi="Times New Roman" w:cs="Times New Roman"/>
        <w:color w:val="0070C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103D" w14:textId="77777777" w:rsidR="00DB7389" w:rsidRDefault="00DB7389" w:rsidP="00EC0A57">
      <w:pPr>
        <w:spacing w:after="0" w:line="240" w:lineRule="auto"/>
      </w:pPr>
      <w:r>
        <w:separator/>
      </w:r>
    </w:p>
  </w:footnote>
  <w:footnote w:type="continuationSeparator" w:id="0">
    <w:p w14:paraId="5AAE9701" w14:textId="77777777" w:rsidR="00DB7389" w:rsidRDefault="00DB7389" w:rsidP="00EC0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36E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648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5C47C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3FCC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B05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5C2E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A2D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0E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F02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36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B28D5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0F636E03"/>
    <w:multiLevelType w:val="hybridMultilevel"/>
    <w:tmpl w:val="95CE8532"/>
    <w:lvl w:ilvl="0" w:tplc="08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11675E0A"/>
    <w:multiLevelType w:val="hybridMultilevel"/>
    <w:tmpl w:val="F10282CC"/>
    <w:lvl w:ilvl="0" w:tplc="2CAC21AC">
      <w:start w:val="1"/>
      <w:numFmt w:val="decimal"/>
      <w:lvlText w:val="%1."/>
      <w:lvlJc w:val="left"/>
      <w:pPr>
        <w:ind w:left="493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BC228C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8160B1F2">
      <w:numFmt w:val="bullet"/>
      <w:lvlText w:val="•"/>
      <w:lvlJc w:val="left"/>
      <w:pPr>
        <w:ind w:left="1819" w:hanging="360"/>
      </w:pPr>
      <w:rPr>
        <w:rFonts w:hint="default"/>
        <w:lang w:val="fr-FR" w:eastAsia="en-US" w:bidi="ar-SA"/>
      </w:rPr>
    </w:lvl>
    <w:lvl w:ilvl="3" w:tplc="2620FE62">
      <w:numFmt w:val="bullet"/>
      <w:lvlText w:val="•"/>
      <w:lvlJc w:val="left"/>
      <w:pPr>
        <w:ind w:left="2779" w:hanging="360"/>
      </w:pPr>
      <w:rPr>
        <w:rFonts w:hint="default"/>
        <w:lang w:val="fr-FR" w:eastAsia="en-US" w:bidi="ar-SA"/>
      </w:rPr>
    </w:lvl>
    <w:lvl w:ilvl="4" w:tplc="8F24F644">
      <w:numFmt w:val="bullet"/>
      <w:lvlText w:val="•"/>
      <w:lvlJc w:val="left"/>
      <w:pPr>
        <w:ind w:left="3739" w:hanging="360"/>
      </w:pPr>
      <w:rPr>
        <w:rFonts w:hint="default"/>
        <w:lang w:val="fr-FR" w:eastAsia="en-US" w:bidi="ar-SA"/>
      </w:rPr>
    </w:lvl>
    <w:lvl w:ilvl="5" w:tplc="3BF6BBC0">
      <w:numFmt w:val="bullet"/>
      <w:lvlText w:val="•"/>
      <w:lvlJc w:val="left"/>
      <w:pPr>
        <w:ind w:left="4698" w:hanging="360"/>
      </w:pPr>
      <w:rPr>
        <w:rFonts w:hint="default"/>
        <w:lang w:val="fr-FR" w:eastAsia="en-US" w:bidi="ar-SA"/>
      </w:rPr>
    </w:lvl>
    <w:lvl w:ilvl="6" w:tplc="5004F996">
      <w:numFmt w:val="bullet"/>
      <w:lvlText w:val="•"/>
      <w:lvlJc w:val="left"/>
      <w:pPr>
        <w:ind w:left="5658" w:hanging="360"/>
      </w:pPr>
      <w:rPr>
        <w:rFonts w:hint="default"/>
        <w:lang w:val="fr-FR" w:eastAsia="en-US" w:bidi="ar-SA"/>
      </w:rPr>
    </w:lvl>
    <w:lvl w:ilvl="7" w:tplc="AAFC22E2">
      <w:numFmt w:val="bullet"/>
      <w:lvlText w:val="•"/>
      <w:lvlJc w:val="left"/>
      <w:pPr>
        <w:ind w:left="6618" w:hanging="360"/>
      </w:pPr>
      <w:rPr>
        <w:rFonts w:hint="default"/>
        <w:lang w:val="fr-FR" w:eastAsia="en-US" w:bidi="ar-SA"/>
      </w:rPr>
    </w:lvl>
    <w:lvl w:ilvl="8" w:tplc="BC9066CE">
      <w:numFmt w:val="bullet"/>
      <w:lvlText w:val="•"/>
      <w:lvlJc w:val="left"/>
      <w:pPr>
        <w:ind w:left="7577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16085BB8"/>
    <w:multiLevelType w:val="hybridMultilevel"/>
    <w:tmpl w:val="D3A29CD2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F0E89"/>
    <w:multiLevelType w:val="hybridMultilevel"/>
    <w:tmpl w:val="3364F7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82CAD"/>
    <w:multiLevelType w:val="hybridMultilevel"/>
    <w:tmpl w:val="FF88969A"/>
    <w:lvl w:ilvl="0" w:tplc="38FEEF4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A62C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6B2B04"/>
    <w:multiLevelType w:val="multilevel"/>
    <w:tmpl w:val="040C001F"/>
    <w:numStyleLink w:val="111111"/>
  </w:abstractNum>
  <w:abstractNum w:abstractNumId="18" w15:restartNumberingAfterBreak="0">
    <w:nsid w:val="3C7E69A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78A4C91"/>
    <w:multiLevelType w:val="hybridMultilevel"/>
    <w:tmpl w:val="FD9E4FF2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FC760C"/>
    <w:multiLevelType w:val="hybridMultilevel"/>
    <w:tmpl w:val="7B0CDCB8"/>
    <w:lvl w:ilvl="0" w:tplc="343C7124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Comic Sans MS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64E53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715632AE"/>
    <w:multiLevelType w:val="multilevel"/>
    <w:tmpl w:val="F976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EC4222"/>
    <w:multiLevelType w:val="hybridMultilevel"/>
    <w:tmpl w:val="D8FE18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52950"/>
    <w:multiLevelType w:val="hybridMultilevel"/>
    <w:tmpl w:val="BE380354"/>
    <w:lvl w:ilvl="0" w:tplc="897AAD7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791966">
    <w:abstractNumId w:val="7"/>
  </w:num>
  <w:num w:numId="2" w16cid:durableId="1923642931">
    <w:abstractNumId w:val="7"/>
  </w:num>
  <w:num w:numId="3" w16cid:durableId="313608577">
    <w:abstractNumId w:val="7"/>
  </w:num>
  <w:num w:numId="4" w16cid:durableId="984241408">
    <w:abstractNumId w:val="24"/>
  </w:num>
  <w:num w:numId="5" w16cid:durableId="1852447500">
    <w:abstractNumId w:val="7"/>
  </w:num>
  <w:num w:numId="6" w16cid:durableId="807477888">
    <w:abstractNumId w:val="8"/>
  </w:num>
  <w:num w:numId="7" w16cid:durableId="367536102">
    <w:abstractNumId w:val="3"/>
  </w:num>
  <w:num w:numId="8" w16cid:durableId="307637181">
    <w:abstractNumId w:val="2"/>
  </w:num>
  <w:num w:numId="9" w16cid:durableId="1386489520">
    <w:abstractNumId w:val="1"/>
  </w:num>
  <w:num w:numId="10" w16cid:durableId="123088731">
    <w:abstractNumId w:val="0"/>
  </w:num>
  <w:num w:numId="11" w16cid:durableId="792019999">
    <w:abstractNumId w:val="9"/>
  </w:num>
  <w:num w:numId="12" w16cid:durableId="1540439389">
    <w:abstractNumId w:val="6"/>
  </w:num>
  <w:num w:numId="13" w16cid:durableId="1610627742">
    <w:abstractNumId w:val="5"/>
  </w:num>
  <w:num w:numId="14" w16cid:durableId="175703201">
    <w:abstractNumId w:val="4"/>
  </w:num>
  <w:num w:numId="15" w16cid:durableId="308825943">
    <w:abstractNumId w:val="10"/>
  </w:num>
  <w:num w:numId="16" w16cid:durableId="1780024418">
    <w:abstractNumId w:val="17"/>
  </w:num>
  <w:num w:numId="17" w16cid:durableId="1150438735">
    <w:abstractNumId w:val="18"/>
  </w:num>
  <w:num w:numId="18" w16cid:durableId="1101486620">
    <w:abstractNumId w:val="21"/>
  </w:num>
  <w:num w:numId="19" w16cid:durableId="1482624750">
    <w:abstractNumId w:val="16"/>
  </w:num>
  <w:num w:numId="20" w16cid:durableId="1360817592">
    <w:abstractNumId w:val="20"/>
  </w:num>
  <w:num w:numId="21" w16cid:durableId="1264344530">
    <w:abstractNumId w:val="23"/>
  </w:num>
  <w:num w:numId="22" w16cid:durableId="429081603">
    <w:abstractNumId w:val="14"/>
  </w:num>
  <w:num w:numId="23" w16cid:durableId="1018655896">
    <w:abstractNumId w:val="11"/>
  </w:num>
  <w:num w:numId="24" w16cid:durableId="1845968863">
    <w:abstractNumId w:val="22"/>
  </w:num>
  <w:num w:numId="25" w16cid:durableId="2094423978">
    <w:abstractNumId w:val="15"/>
  </w:num>
  <w:num w:numId="26" w16cid:durableId="725908257">
    <w:abstractNumId w:val="19"/>
  </w:num>
  <w:num w:numId="27" w16cid:durableId="525559014">
    <w:abstractNumId w:val="12"/>
  </w:num>
  <w:num w:numId="28" w16cid:durableId="1299729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F8"/>
    <w:rsid w:val="0000278D"/>
    <w:rsid w:val="00004367"/>
    <w:rsid w:val="0002595B"/>
    <w:rsid w:val="00037049"/>
    <w:rsid w:val="00077EEE"/>
    <w:rsid w:val="000C7126"/>
    <w:rsid w:val="000D1106"/>
    <w:rsid w:val="000D1E33"/>
    <w:rsid w:val="000D57C8"/>
    <w:rsid w:val="000F07D6"/>
    <w:rsid w:val="000F2B49"/>
    <w:rsid w:val="000F74C3"/>
    <w:rsid w:val="00106465"/>
    <w:rsid w:val="001064A4"/>
    <w:rsid w:val="0010728C"/>
    <w:rsid w:val="001102DC"/>
    <w:rsid w:val="00114D44"/>
    <w:rsid w:val="00115B64"/>
    <w:rsid w:val="001165B6"/>
    <w:rsid w:val="001209F5"/>
    <w:rsid w:val="0012121E"/>
    <w:rsid w:val="001327F7"/>
    <w:rsid w:val="0013629E"/>
    <w:rsid w:val="00137BA7"/>
    <w:rsid w:val="00140A6D"/>
    <w:rsid w:val="00141303"/>
    <w:rsid w:val="00160C22"/>
    <w:rsid w:val="00163A57"/>
    <w:rsid w:val="001643B1"/>
    <w:rsid w:val="00173675"/>
    <w:rsid w:val="00175356"/>
    <w:rsid w:val="001814D9"/>
    <w:rsid w:val="00183BEF"/>
    <w:rsid w:val="00193F29"/>
    <w:rsid w:val="001A286E"/>
    <w:rsid w:val="001A50ED"/>
    <w:rsid w:val="001A5FDA"/>
    <w:rsid w:val="001B5C19"/>
    <w:rsid w:val="001B71A8"/>
    <w:rsid w:val="001C3826"/>
    <w:rsid w:val="001D1213"/>
    <w:rsid w:val="001E049C"/>
    <w:rsid w:val="001E69A7"/>
    <w:rsid w:val="00203B5A"/>
    <w:rsid w:val="002041D2"/>
    <w:rsid w:val="0021228A"/>
    <w:rsid w:val="00226936"/>
    <w:rsid w:val="00226EDD"/>
    <w:rsid w:val="002330A0"/>
    <w:rsid w:val="0024068E"/>
    <w:rsid w:val="0024126E"/>
    <w:rsid w:val="00245E43"/>
    <w:rsid w:val="0025590D"/>
    <w:rsid w:val="00257CEE"/>
    <w:rsid w:val="002823EC"/>
    <w:rsid w:val="00284969"/>
    <w:rsid w:val="002976D5"/>
    <w:rsid w:val="002A0506"/>
    <w:rsid w:val="002A4B3E"/>
    <w:rsid w:val="002B01AF"/>
    <w:rsid w:val="002B2453"/>
    <w:rsid w:val="002B3731"/>
    <w:rsid w:val="002B769B"/>
    <w:rsid w:val="002C5B3C"/>
    <w:rsid w:val="002C7E8C"/>
    <w:rsid w:val="002D1111"/>
    <w:rsid w:val="002D5157"/>
    <w:rsid w:val="002E7708"/>
    <w:rsid w:val="002F078F"/>
    <w:rsid w:val="002F4A76"/>
    <w:rsid w:val="003003A1"/>
    <w:rsid w:val="00305EC6"/>
    <w:rsid w:val="003066AA"/>
    <w:rsid w:val="00336EAD"/>
    <w:rsid w:val="00340524"/>
    <w:rsid w:val="0034319C"/>
    <w:rsid w:val="003467BC"/>
    <w:rsid w:val="003558C7"/>
    <w:rsid w:val="003623B1"/>
    <w:rsid w:val="0038116C"/>
    <w:rsid w:val="0038258F"/>
    <w:rsid w:val="003A6CEE"/>
    <w:rsid w:val="003C0881"/>
    <w:rsid w:val="003D05FB"/>
    <w:rsid w:val="003E1108"/>
    <w:rsid w:val="003E27C8"/>
    <w:rsid w:val="003E5836"/>
    <w:rsid w:val="003F0ABF"/>
    <w:rsid w:val="00403E14"/>
    <w:rsid w:val="004127AC"/>
    <w:rsid w:val="0042393A"/>
    <w:rsid w:val="00435A54"/>
    <w:rsid w:val="00443D29"/>
    <w:rsid w:val="004609DC"/>
    <w:rsid w:val="00463BA6"/>
    <w:rsid w:val="00471DDF"/>
    <w:rsid w:val="004A33F9"/>
    <w:rsid w:val="004A4B8F"/>
    <w:rsid w:val="004B281F"/>
    <w:rsid w:val="004C22CC"/>
    <w:rsid w:val="004C7AF5"/>
    <w:rsid w:val="004D3C68"/>
    <w:rsid w:val="004E3E66"/>
    <w:rsid w:val="004F1687"/>
    <w:rsid w:val="004F617D"/>
    <w:rsid w:val="00510E16"/>
    <w:rsid w:val="0051799C"/>
    <w:rsid w:val="00527DDF"/>
    <w:rsid w:val="005317B2"/>
    <w:rsid w:val="005403C4"/>
    <w:rsid w:val="0054126A"/>
    <w:rsid w:val="00551493"/>
    <w:rsid w:val="00555280"/>
    <w:rsid w:val="0056100E"/>
    <w:rsid w:val="00564BED"/>
    <w:rsid w:val="00575EDD"/>
    <w:rsid w:val="00577105"/>
    <w:rsid w:val="0058534B"/>
    <w:rsid w:val="00587B73"/>
    <w:rsid w:val="00591F53"/>
    <w:rsid w:val="005A0EED"/>
    <w:rsid w:val="005A50FE"/>
    <w:rsid w:val="005A70FE"/>
    <w:rsid w:val="005B3E2A"/>
    <w:rsid w:val="005B7050"/>
    <w:rsid w:val="005C2ACE"/>
    <w:rsid w:val="005C5B21"/>
    <w:rsid w:val="005C7204"/>
    <w:rsid w:val="005D2283"/>
    <w:rsid w:val="005D3FFA"/>
    <w:rsid w:val="005D4EF2"/>
    <w:rsid w:val="005D771D"/>
    <w:rsid w:val="005D78C3"/>
    <w:rsid w:val="005E2B03"/>
    <w:rsid w:val="005F127F"/>
    <w:rsid w:val="005F41AB"/>
    <w:rsid w:val="006022B5"/>
    <w:rsid w:val="00617BBE"/>
    <w:rsid w:val="006269EB"/>
    <w:rsid w:val="006710E6"/>
    <w:rsid w:val="00677205"/>
    <w:rsid w:val="00681876"/>
    <w:rsid w:val="006903A6"/>
    <w:rsid w:val="006B0FB3"/>
    <w:rsid w:val="006B439E"/>
    <w:rsid w:val="006C3773"/>
    <w:rsid w:val="006C54C7"/>
    <w:rsid w:val="006C6AA0"/>
    <w:rsid w:val="006D4A03"/>
    <w:rsid w:val="006D4CB0"/>
    <w:rsid w:val="006E6ABC"/>
    <w:rsid w:val="006F58BF"/>
    <w:rsid w:val="006F61A5"/>
    <w:rsid w:val="007016BC"/>
    <w:rsid w:val="007032FA"/>
    <w:rsid w:val="00703D4A"/>
    <w:rsid w:val="00714407"/>
    <w:rsid w:val="00715266"/>
    <w:rsid w:val="00717CC6"/>
    <w:rsid w:val="00734952"/>
    <w:rsid w:val="007365A8"/>
    <w:rsid w:val="0075689C"/>
    <w:rsid w:val="0076199F"/>
    <w:rsid w:val="00771106"/>
    <w:rsid w:val="007875FB"/>
    <w:rsid w:val="007905DD"/>
    <w:rsid w:val="00792C39"/>
    <w:rsid w:val="007C3FCB"/>
    <w:rsid w:val="007C7070"/>
    <w:rsid w:val="007D342A"/>
    <w:rsid w:val="007E012D"/>
    <w:rsid w:val="007E4EED"/>
    <w:rsid w:val="007F1389"/>
    <w:rsid w:val="007F4570"/>
    <w:rsid w:val="00803B73"/>
    <w:rsid w:val="008107E1"/>
    <w:rsid w:val="0082035A"/>
    <w:rsid w:val="00823CA4"/>
    <w:rsid w:val="00826814"/>
    <w:rsid w:val="00827106"/>
    <w:rsid w:val="00831F74"/>
    <w:rsid w:val="00837C53"/>
    <w:rsid w:val="00844CCD"/>
    <w:rsid w:val="00850566"/>
    <w:rsid w:val="008720FF"/>
    <w:rsid w:val="0087551D"/>
    <w:rsid w:val="008833C8"/>
    <w:rsid w:val="00886C2D"/>
    <w:rsid w:val="008914DE"/>
    <w:rsid w:val="008B3DBC"/>
    <w:rsid w:val="008C227D"/>
    <w:rsid w:val="008D0374"/>
    <w:rsid w:val="008D7D55"/>
    <w:rsid w:val="008F1CC4"/>
    <w:rsid w:val="00913629"/>
    <w:rsid w:val="009136B6"/>
    <w:rsid w:val="009141EC"/>
    <w:rsid w:val="009164C2"/>
    <w:rsid w:val="00920AEA"/>
    <w:rsid w:val="00921D58"/>
    <w:rsid w:val="00927798"/>
    <w:rsid w:val="00946670"/>
    <w:rsid w:val="0095296F"/>
    <w:rsid w:val="00953728"/>
    <w:rsid w:val="00953C2B"/>
    <w:rsid w:val="00955B71"/>
    <w:rsid w:val="009577B5"/>
    <w:rsid w:val="00975293"/>
    <w:rsid w:val="00975D44"/>
    <w:rsid w:val="00976B36"/>
    <w:rsid w:val="00986824"/>
    <w:rsid w:val="009939F7"/>
    <w:rsid w:val="009C15B9"/>
    <w:rsid w:val="009C58B5"/>
    <w:rsid w:val="009C7F7E"/>
    <w:rsid w:val="009D06E7"/>
    <w:rsid w:val="009F1A7F"/>
    <w:rsid w:val="009F2B8E"/>
    <w:rsid w:val="009F79EE"/>
    <w:rsid w:val="00A05D01"/>
    <w:rsid w:val="00A06848"/>
    <w:rsid w:val="00A1347E"/>
    <w:rsid w:val="00A14A71"/>
    <w:rsid w:val="00A21801"/>
    <w:rsid w:val="00A30D0B"/>
    <w:rsid w:val="00A33127"/>
    <w:rsid w:val="00A40855"/>
    <w:rsid w:val="00A4502A"/>
    <w:rsid w:val="00A57ED1"/>
    <w:rsid w:val="00A67D45"/>
    <w:rsid w:val="00A7294F"/>
    <w:rsid w:val="00A96D33"/>
    <w:rsid w:val="00AA5B14"/>
    <w:rsid w:val="00AA7D0A"/>
    <w:rsid w:val="00AB2EAF"/>
    <w:rsid w:val="00AB758D"/>
    <w:rsid w:val="00AC1113"/>
    <w:rsid w:val="00AC70A9"/>
    <w:rsid w:val="00AE3143"/>
    <w:rsid w:val="00AF0725"/>
    <w:rsid w:val="00B1091A"/>
    <w:rsid w:val="00B1660B"/>
    <w:rsid w:val="00B17AEB"/>
    <w:rsid w:val="00B17BFB"/>
    <w:rsid w:val="00B22E88"/>
    <w:rsid w:val="00B234EA"/>
    <w:rsid w:val="00B240F1"/>
    <w:rsid w:val="00B416A8"/>
    <w:rsid w:val="00B47361"/>
    <w:rsid w:val="00B5298A"/>
    <w:rsid w:val="00B60C3A"/>
    <w:rsid w:val="00B61D17"/>
    <w:rsid w:val="00B67147"/>
    <w:rsid w:val="00B725EE"/>
    <w:rsid w:val="00B76253"/>
    <w:rsid w:val="00B77B23"/>
    <w:rsid w:val="00B856DD"/>
    <w:rsid w:val="00B90923"/>
    <w:rsid w:val="00B91565"/>
    <w:rsid w:val="00B92D81"/>
    <w:rsid w:val="00B97538"/>
    <w:rsid w:val="00BA3504"/>
    <w:rsid w:val="00BA5427"/>
    <w:rsid w:val="00BB1643"/>
    <w:rsid w:val="00BD1798"/>
    <w:rsid w:val="00BE11DA"/>
    <w:rsid w:val="00BE1C09"/>
    <w:rsid w:val="00BE3633"/>
    <w:rsid w:val="00C00D8B"/>
    <w:rsid w:val="00C11119"/>
    <w:rsid w:val="00C208BA"/>
    <w:rsid w:val="00C24968"/>
    <w:rsid w:val="00C33BD6"/>
    <w:rsid w:val="00C33EC9"/>
    <w:rsid w:val="00C52109"/>
    <w:rsid w:val="00C57BB4"/>
    <w:rsid w:val="00C669DA"/>
    <w:rsid w:val="00C74297"/>
    <w:rsid w:val="00C75D9B"/>
    <w:rsid w:val="00C823B4"/>
    <w:rsid w:val="00C86D5E"/>
    <w:rsid w:val="00C95E26"/>
    <w:rsid w:val="00CB647C"/>
    <w:rsid w:val="00CC315D"/>
    <w:rsid w:val="00CC4988"/>
    <w:rsid w:val="00CC7370"/>
    <w:rsid w:val="00CD230C"/>
    <w:rsid w:val="00CD4680"/>
    <w:rsid w:val="00CF4B5E"/>
    <w:rsid w:val="00D0077A"/>
    <w:rsid w:val="00D40DA9"/>
    <w:rsid w:val="00D44F0B"/>
    <w:rsid w:val="00D452BB"/>
    <w:rsid w:val="00D55089"/>
    <w:rsid w:val="00D63FA6"/>
    <w:rsid w:val="00D646B2"/>
    <w:rsid w:val="00D72B86"/>
    <w:rsid w:val="00D744C9"/>
    <w:rsid w:val="00D77A3B"/>
    <w:rsid w:val="00DA096B"/>
    <w:rsid w:val="00DA3597"/>
    <w:rsid w:val="00DB1DE6"/>
    <w:rsid w:val="00DB291F"/>
    <w:rsid w:val="00DB7389"/>
    <w:rsid w:val="00DC7CBB"/>
    <w:rsid w:val="00DE4E90"/>
    <w:rsid w:val="00DF74BA"/>
    <w:rsid w:val="00E234F3"/>
    <w:rsid w:val="00E32DF5"/>
    <w:rsid w:val="00E42231"/>
    <w:rsid w:val="00E436B4"/>
    <w:rsid w:val="00E53651"/>
    <w:rsid w:val="00E568CB"/>
    <w:rsid w:val="00E751E7"/>
    <w:rsid w:val="00E759D3"/>
    <w:rsid w:val="00E81FCA"/>
    <w:rsid w:val="00EA46F8"/>
    <w:rsid w:val="00EB1816"/>
    <w:rsid w:val="00EC0A57"/>
    <w:rsid w:val="00EC1A9A"/>
    <w:rsid w:val="00ED071E"/>
    <w:rsid w:val="00EE0FCD"/>
    <w:rsid w:val="00EE1093"/>
    <w:rsid w:val="00EE2396"/>
    <w:rsid w:val="00EF104D"/>
    <w:rsid w:val="00EF7C0D"/>
    <w:rsid w:val="00F04933"/>
    <w:rsid w:val="00F2093E"/>
    <w:rsid w:val="00F21207"/>
    <w:rsid w:val="00F41161"/>
    <w:rsid w:val="00F44273"/>
    <w:rsid w:val="00F46651"/>
    <w:rsid w:val="00F46BF8"/>
    <w:rsid w:val="00F47188"/>
    <w:rsid w:val="00F52BF9"/>
    <w:rsid w:val="00F55777"/>
    <w:rsid w:val="00F560EA"/>
    <w:rsid w:val="00F64FBF"/>
    <w:rsid w:val="00F73ED7"/>
    <w:rsid w:val="00F756CC"/>
    <w:rsid w:val="00F757DE"/>
    <w:rsid w:val="00F93DA5"/>
    <w:rsid w:val="00F9675F"/>
    <w:rsid w:val="00FB1B8A"/>
    <w:rsid w:val="00FB22C1"/>
    <w:rsid w:val="00FC317F"/>
    <w:rsid w:val="00FC6E84"/>
    <w:rsid w:val="00FC73FC"/>
    <w:rsid w:val="00FD1A81"/>
    <w:rsid w:val="00FD1DFC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AA06C9"/>
  <w15:docId w15:val="{CA333CB6-DC54-466A-830D-6C6C485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omic Sans MS"/>
        <w:sz w:val="22"/>
        <w:lang w:val="fr-BE" w:eastAsia="fr-BE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7A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9"/>
    <w:qFormat/>
    <w:rsid w:val="006D4C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6D4CB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6D4C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8D037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A30D0B"/>
    <w:rPr>
      <w:rFonts w:ascii="Cambria" w:hAnsi="Cambria" w:cs="Times New Roman"/>
      <w:b/>
      <w:bCs/>
      <w:kern w:val="32"/>
      <w:sz w:val="32"/>
      <w:szCs w:val="32"/>
      <w:lang w:val="fr-BE" w:eastAsia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A30D0B"/>
    <w:rPr>
      <w:rFonts w:ascii="Cambria" w:hAnsi="Cambria" w:cs="Times New Roman"/>
      <w:b/>
      <w:bCs/>
      <w:i/>
      <w:iCs/>
      <w:sz w:val="28"/>
      <w:szCs w:val="28"/>
      <w:lang w:val="fr-BE" w:eastAsia="en-US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A30D0B"/>
    <w:rPr>
      <w:rFonts w:ascii="Cambria" w:hAnsi="Cambria" w:cs="Times New Roman"/>
      <w:b/>
      <w:bCs/>
      <w:sz w:val="26"/>
      <w:szCs w:val="26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F4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6BF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7875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208BA"/>
    <w:rPr>
      <w:rFonts w:cs="Times New Roman"/>
      <w:lang w:val="fr-BE" w:eastAsia="en-US"/>
    </w:rPr>
  </w:style>
  <w:style w:type="paragraph" w:styleId="Pieddepage">
    <w:name w:val="footer"/>
    <w:basedOn w:val="Normal"/>
    <w:link w:val="PieddepageCar"/>
    <w:uiPriority w:val="99"/>
    <w:rsid w:val="007875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208BA"/>
    <w:rPr>
      <w:rFonts w:cs="Times New Roman"/>
      <w:lang w:val="fr-BE" w:eastAsia="en-US"/>
    </w:rPr>
  </w:style>
  <w:style w:type="character" w:styleId="Lienhypertexte">
    <w:name w:val="Hyperlink"/>
    <w:basedOn w:val="Policepardfaut"/>
    <w:uiPriority w:val="99"/>
    <w:rsid w:val="00DB291F"/>
    <w:rPr>
      <w:rFonts w:cs="Times New Roman"/>
      <w:color w:val="0000FF"/>
      <w:u w:val="single"/>
    </w:rPr>
  </w:style>
  <w:style w:type="paragraph" w:styleId="Liste">
    <w:name w:val="List"/>
    <w:basedOn w:val="Normal"/>
    <w:uiPriority w:val="99"/>
    <w:rsid w:val="006D4CB0"/>
    <w:pPr>
      <w:ind w:left="283" w:hanging="283"/>
    </w:pPr>
  </w:style>
  <w:style w:type="paragraph" w:styleId="Listepuces2">
    <w:name w:val="List Bullet 2"/>
    <w:basedOn w:val="Normal"/>
    <w:autoRedefine/>
    <w:uiPriority w:val="99"/>
    <w:rsid w:val="006D4CB0"/>
    <w:pPr>
      <w:tabs>
        <w:tab w:val="num" w:pos="643"/>
      </w:tabs>
      <w:ind w:left="643" w:hanging="360"/>
    </w:pPr>
  </w:style>
  <w:style w:type="paragraph" w:styleId="Corpsdetexte">
    <w:name w:val="Body Text"/>
    <w:basedOn w:val="Normal"/>
    <w:link w:val="CorpsdetexteCar"/>
    <w:uiPriority w:val="99"/>
    <w:rsid w:val="006D4CB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30D0B"/>
    <w:rPr>
      <w:rFonts w:ascii="Comic Sans MS" w:hAnsi="Comic Sans MS" w:cs="Comic Sans MS"/>
      <w:sz w:val="20"/>
      <w:szCs w:val="20"/>
      <w:lang w:val="fr-BE" w:eastAsia="en-US"/>
    </w:rPr>
  </w:style>
  <w:style w:type="paragraph" w:customStyle="1" w:styleId="Style1">
    <w:name w:val="Style1"/>
    <w:basedOn w:val="Liste"/>
    <w:uiPriority w:val="99"/>
    <w:rsid w:val="009C7F7E"/>
  </w:style>
  <w:style w:type="paragraph" w:customStyle="1" w:styleId="Style2">
    <w:name w:val="Style2"/>
    <w:basedOn w:val="Normal"/>
    <w:next w:val="Style1"/>
    <w:uiPriority w:val="99"/>
    <w:rsid w:val="009C7F7E"/>
    <w:pPr>
      <w:spacing w:before="120" w:beforeAutospacing="1" w:after="120" w:afterAutospacing="1" w:line="240" w:lineRule="auto"/>
    </w:pPr>
    <w:rPr>
      <w:noProof/>
      <w:lang w:val="fr-FR" w:eastAsia="fr-FR"/>
    </w:rPr>
  </w:style>
  <w:style w:type="numbering" w:styleId="111111">
    <w:name w:val="Outline List 2"/>
    <w:basedOn w:val="Aucuneliste"/>
    <w:uiPriority w:val="99"/>
    <w:semiHidden/>
    <w:unhideWhenUsed/>
    <w:rsid w:val="000B2520"/>
    <w:pPr>
      <w:numPr>
        <w:numId w:val="15"/>
      </w:numPr>
    </w:pPr>
  </w:style>
  <w:style w:type="paragraph" w:styleId="Paragraphedeliste">
    <w:name w:val="List Paragraph"/>
    <w:basedOn w:val="Normal"/>
    <w:uiPriority w:val="1"/>
    <w:qFormat/>
    <w:rsid w:val="00F47188"/>
    <w:pPr>
      <w:ind w:left="708"/>
    </w:pPr>
  </w:style>
  <w:style w:type="character" w:customStyle="1" w:styleId="Titre4Car">
    <w:name w:val="Titre 4 Car"/>
    <w:basedOn w:val="Policepardfaut"/>
    <w:link w:val="Titre4"/>
    <w:rsid w:val="008D037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ansinterligne">
    <w:name w:val="No Spacing"/>
    <w:uiPriority w:val="1"/>
    <w:qFormat/>
    <w:rsid w:val="00C57BB4"/>
    <w:pPr>
      <w:spacing w:line="276" w:lineRule="auto"/>
    </w:pPr>
    <w:rPr>
      <w:rFonts w:ascii="Comic Sans MS" w:hAnsi="Comic Sans MS"/>
      <w:lang w:eastAsia="en-US"/>
    </w:rPr>
  </w:style>
  <w:style w:type="paragraph" w:styleId="Titre">
    <w:name w:val="Title"/>
    <w:basedOn w:val="Normal"/>
    <w:link w:val="TitreCar"/>
    <w:qFormat/>
    <w:locked/>
    <w:rsid w:val="00E53651"/>
    <w:pPr>
      <w:spacing w:after="0" w:line="240" w:lineRule="auto"/>
      <w:jc w:val="center"/>
    </w:pPr>
    <w:rPr>
      <w:rFonts w:eastAsia="Times New Roman" w:cs="Times New Roman"/>
      <w:b/>
      <w:sz w:val="24"/>
      <w:lang w:val="fr-FR"/>
    </w:rPr>
  </w:style>
  <w:style w:type="character" w:customStyle="1" w:styleId="TitreCar">
    <w:name w:val="Titre Car"/>
    <w:basedOn w:val="Policepardfaut"/>
    <w:link w:val="Titre"/>
    <w:rsid w:val="00E53651"/>
    <w:rPr>
      <w:rFonts w:ascii="Comic Sans MS" w:eastAsia="Times New Roman" w:hAnsi="Comic Sans MS"/>
      <w:b/>
      <w:sz w:val="24"/>
      <w:lang w:val="fr-FR"/>
    </w:rPr>
  </w:style>
  <w:style w:type="character" w:styleId="lev">
    <w:name w:val="Strong"/>
    <w:basedOn w:val="Policepardfaut"/>
    <w:uiPriority w:val="22"/>
    <w:qFormat/>
    <w:locked/>
    <w:rsid w:val="00BA54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locked/>
    <w:rsid w:val="00C95E26"/>
    <w:rPr>
      <w:i/>
      <w:iCs/>
    </w:rPr>
  </w:style>
  <w:style w:type="paragraph" w:styleId="Sous-titre">
    <w:name w:val="Subtitle"/>
    <w:basedOn w:val="Normal"/>
    <w:next w:val="Normal"/>
    <w:link w:val="Sous-titreCar"/>
    <w:qFormat/>
    <w:locked/>
    <w:rsid w:val="008C2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8C2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Grilledutableau">
    <w:name w:val="Table Grid"/>
    <w:basedOn w:val="TableauNormal"/>
    <w:semiHidden/>
    <w:locked/>
    <w:rsid w:val="006B43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Pieddepage"/>
    <w:rsid w:val="007E4EED"/>
    <w:pPr>
      <w:widowControl w:val="0"/>
      <w:suppressLineNumbers/>
      <w:tabs>
        <w:tab w:val="clear" w:pos="4536"/>
        <w:tab w:val="clear" w:pos="9072"/>
      </w:tabs>
      <w:suppressAutoHyphens/>
      <w:spacing w:after="0" w:line="240" w:lineRule="auto"/>
    </w:pPr>
    <w:rPr>
      <w:rFonts w:eastAsia="Lucida Sans Unicode" w:cs="Times New Roman"/>
      <w:sz w:val="18"/>
      <w:lang w:val="fr-FR" w:eastAsia="fr-FR"/>
    </w:rPr>
  </w:style>
  <w:style w:type="paragraph" w:customStyle="1" w:styleId="Contenuducadre">
    <w:name w:val="Contenu du cadre"/>
    <w:basedOn w:val="Corpsdetexte"/>
    <w:rsid w:val="007E4EED"/>
    <w:pPr>
      <w:widowControl w:val="0"/>
      <w:suppressAutoHyphens/>
      <w:spacing w:before="57" w:after="57" w:line="240" w:lineRule="auto"/>
    </w:pPr>
    <w:rPr>
      <w:rFonts w:eastAsia="Lucida Sans Unicode" w:cs="Times New Roman"/>
      <w:sz w:val="20"/>
      <w:lang w:val="fr-FR" w:eastAsia="fr-FR"/>
    </w:rPr>
  </w:style>
  <w:style w:type="paragraph" w:customStyle="1" w:styleId="Rubrique">
    <w:name w:val="Rubrique"/>
    <w:basedOn w:val="Normal"/>
    <w:rsid w:val="00EF104D"/>
    <w:pPr>
      <w:widowControl w:val="0"/>
      <w:suppressAutoHyphens/>
      <w:spacing w:after="0" w:line="240" w:lineRule="auto"/>
    </w:pPr>
    <w:rPr>
      <w:rFonts w:eastAsia="Times New Roman" w:cs="Times New Roman"/>
      <w:sz w:val="18"/>
      <w:szCs w:val="18"/>
      <w:lang w:val="fr-FR" w:eastAsia="ar-SA"/>
    </w:rPr>
  </w:style>
  <w:style w:type="paragraph" w:customStyle="1" w:styleId="p1">
    <w:name w:val="p1"/>
    <w:basedOn w:val="Normal"/>
    <w:rsid w:val="00DA096B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Default">
    <w:name w:val="Default"/>
    <w:rsid w:val="00A40855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sabelle.donckers@apicharleroi.b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apicharleroi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01F08-C6A9-45B4-8794-70414AC9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api2</dc:creator>
  <cp:lastModifiedBy>isabelle donckers</cp:lastModifiedBy>
  <cp:revision>3</cp:revision>
  <cp:lastPrinted>2025-06-13T12:49:00Z</cp:lastPrinted>
  <dcterms:created xsi:type="dcterms:W3CDTF">2026-01-13T13:38:00Z</dcterms:created>
  <dcterms:modified xsi:type="dcterms:W3CDTF">2026-01-13T13:38:00Z</dcterms:modified>
</cp:coreProperties>
</file>